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59" w:rsidRPr="001C4F56" w:rsidRDefault="00006859" w:rsidP="00006859">
      <w:pPr>
        <w:spacing w:after="0"/>
        <w:jc w:val="center"/>
        <w:rPr>
          <w:rFonts w:cs="Times New Roman"/>
          <w:b/>
          <w:sz w:val="36"/>
          <w:szCs w:val="24"/>
        </w:rPr>
      </w:pPr>
      <w:r w:rsidRPr="001C4F56">
        <w:rPr>
          <w:rFonts w:cs="Times New Roman"/>
          <w:b/>
          <w:sz w:val="36"/>
          <w:szCs w:val="24"/>
        </w:rPr>
        <w:t>S M L O U V A      O      D Í L O</w:t>
      </w:r>
    </w:p>
    <w:p w:rsidR="004053B6" w:rsidRPr="001C4F56" w:rsidRDefault="004053B6" w:rsidP="004053B6">
      <w:pPr>
        <w:spacing w:after="0"/>
        <w:jc w:val="center"/>
        <w:rPr>
          <w:rFonts w:cs="Times New Roman"/>
          <w:sz w:val="24"/>
          <w:szCs w:val="24"/>
        </w:rPr>
      </w:pPr>
      <w:r w:rsidRPr="001C4F56">
        <w:rPr>
          <w:rFonts w:cs="Times New Roman"/>
          <w:sz w:val="24"/>
          <w:szCs w:val="24"/>
        </w:rPr>
        <w:t xml:space="preserve">číslo smlouvy objednatele: </w:t>
      </w:r>
    </w:p>
    <w:p w:rsidR="00006859" w:rsidRPr="001C4F56" w:rsidRDefault="00006859" w:rsidP="00006859">
      <w:pPr>
        <w:spacing w:after="0"/>
        <w:jc w:val="center"/>
        <w:rPr>
          <w:rFonts w:cs="Times New Roman"/>
          <w:sz w:val="24"/>
          <w:szCs w:val="24"/>
        </w:rPr>
      </w:pPr>
      <w:r w:rsidRPr="001C4F56">
        <w:rPr>
          <w:rFonts w:cs="Times New Roman"/>
          <w:sz w:val="24"/>
          <w:szCs w:val="24"/>
        </w:rPr>
        <w:t>uzavřená ve smyslu ust. § 2586 a násl. zákona č. 89/2012 Sb., občanský zákoník, níže uvedeného dne, měsíce a roku mezi těmito smluvními stranami:</w:t>
      </w:r>
    </w:p>
    <w:p w:rsidR="00006859" w:rsidRPr="001C4F56" w:rsidRDefault="00006859" w:rsidP="00006859">
      <w:pPr>
        <w:spacing w:after="0"/>
        <w:jc w:val="center"/>
        <w:rPr>
          <w:rFonts w:cs="Times New Roman"/>
          <w:sz w:val="24"/>
          <w:szCs w:val="24"/>
        </w:rPr>
      </w:pPr>
      <w:r w:rsidRPr="001C4F56">
        <w:rPr>
          <w:rFonts w:cs="Times New Roman"/>
          <w:sz w:val="24"/>
          <w:szCs w:val="24"/>
        </w:rPr>
        <w:t>(dále jen smlouva)</w:t>
      </w:r>
    </w:p>
    <w:p w:rsidR="00374BCB" w:rsidRPr="001C4F56" w:rsidRDefault="00374BCB" w:rsidP="00006859">
      <w:pPr>
        <w:spacing w:after="0"/>
        <w:jc w:val="center"/>
        <w:rPr>
          <w:rFonts w:cs="Times New Roman"/>
          <w:sz w:val="24"/>
          <w:szCs w:val="24"/>
        </w:rPr>
      </w:pPr>
    </w:p>
    <w:p w:rsidR="00006859" w:rsidRPr="001C4F56" w:rsidRDefault="00006859" w:rsidP="00006859">
      <w:pPr>
        <w:spacing w:after="0"/>
        <w:jc w:val="center"/>
        <w:rPr>
          <w:rFonts w:cs="Times New Roman"/>
          <w:sz w:val="24"/>
          <w:szCs w:val="24"/>
        </w:rPr>
      </w:pPr>
      <w:r w:rsidRPr="001C4F56">
        <w:rPr>
          <w:rFonts w:cs="Times New Roman"/>
          <w:sz w:val="24"/>
          <w:szCs w:val="24"/>
        </w:rPr>
        <w:t>-----------------------------------------------------------------------------------------------------------------</w:t>
      </w:r>
    </w:p>
    <w:p w:rsidR="0021350B" w:rsidRPr="001C4F56" w:rsidRDefault="0021350B" w:rsidP="00006859">
      <w:pPr>
        <w:spacing w:after="0"/>
        <w:rPr>
          <w:rFonts w:cs="Times New Roman"/>
          <w:b/>
          <w:u w:val="single"/>
        </w:rPr>
      </w:pPr>
    </w:p>
    <w:p w:rsidR="00006859" w:rsidRPr="001C4F56" w:rsidRDefault="00006859" w:rsidP="00006859">
      <w:pPr>
        <w:spacing w:after="0"/>
        <w:rPr>
          <w:rFonts w:cs="Times New Roman"/>
        </w:rPr>
      </w:pPr>
      <w:r w:rsidRPr="001C4F56">
        <w:rPr>
          <w:rFonts w:cs="Times New Roman"/>
          <w:b/>
          <w:u w:val="single"/>
        </w:rPr>
        <w:t xml:space="preserve">SMLUVNÍ STRANY </w:t>
      </w:r>
    </w:p>
    <w:p w:rsidR="0021350B" w:rsidRPr="001C4F56" w:rsidRDefault="0021350B" w:rsidP="00A3384E">
      <w:pPr>
        <w:spacing w:before="120" w:after="0"/>
        <w:rPr>
          <w:rFonts w:cs="Times New Roman"/>
          <w:b/>
          <w:u w:val="single"/>
        </w:rPr>
      </w:pPr>
    </w:p>
    <w:p w:rsidR="00006859" w:rsidRPr="001C4F56" w:rsidRDefault="00006859" w:rsidP="00A3384E">
      <w:pPr>
        <w:spacing w:before="120" w:after="0"/>
        <w:rPr>
          <w:rFonts w:cs="Times New Roman"/>
        </w:rPr>
      </w:pPr>
      <w:r w:rsidRPr="001C4F56">
        <w:rPr>
          <w:rFonts w:cs="Times New Roman"/>
          <w:b/>
          <w:u w:val="single"/>
        </w:rPr>
        <w:t>Objednatel:</w:t>
      </w:r>
      <w:r w:rsidRPr="001C4F56">
        <w:rPr>
          <w:rFonts w:cs="Times New Roman"/>
        </w:rPr>
        <w:t xml:space="preserve"> </w:t>
      </w:r>
      <w:r w:rsidRPr="001C4F56">
        <w:rPr>
          <w:rFonts w:cs="Times New Roman"/>
        </w:rPr>
        <w:tab/>
      </w:r>
      <w:r w:rsidRPr="001C4F56">
        <w:rPr>
          <w:rFonts w:cs="Times New Roman"/>
        </w:rPr>
        <w:tab/>
      </w:r>
      <w:r w:rsidRPr="001C4F56">
        <w:rPr>
          <w:rFonts w:cs="Times New Roman"/>
        </w:rPr>
        <w:tab/>
      </w:r>
      <w:r w:rsidR="00A3384E" w:rsidRPr="001C4F56">
        <w:rPr>
          <w:rFonts w:cs="Times New Roman"/>
        </w:rPr>
        <w:tab/>
      </w:r>
      <w:r w:rsidRPr="001C4F56">
        <w:rPr>
          <w:rFonts w:cs="Times New Roman"/>
          <w:b/>
        </w:rPr>
        <w:t>Město Dačice</w:t>
      </w:r>
      <w:r w:rsidRPr="001C4F56">
        <w:rPr>
          <w:rFonts w:cs="Times New Roman"/>
        </w:rPr>
        <w:t xml:space="preserve"> </w:t>
      </w:r>
    </w:p>
    <w:p w:rsidR="00006859" w:rsidRPr="001C4F56" w:rsidRDefault="00006859" w:rsidP="00A3384E">
      <w:pPr>
        <w:spacing w:before="120" w:after="0"/>
        <w:ind w:left="708" w:firstLine="708"/>
        <w:rPr>
          <w:rFonts w:cs="Times New Roman"/>
        </w:rPr>
      </w:pPr>
      <w:r w:rsidRPr="001C4F56">
        <w:rPr>
          <w:rFonts w:cs="Times New Roman"/>
        </w:rPr>
        <w:t xml:space="preserve">Sídlo: </w:t>
      </w:r>
      <w:r w:rsidRPr="001C4F56">
        <w:rPr>
          <w:rFonts w:cs="Times New Roman"/>
        </w:rPr>
        <w:tab/>
      </w:r>
      <w:r w:rsidRPr="001C4F56">
        <w:rPr>
          <w:rFonts w:cs="Times New Roman"/>
        </w:rPr>
        <w:tab/>
      </w:r>
      <w:r w:rsidR="00A3384E" w:rsidRPr="001C4F56">
        <w:rPr>
          <w:rFonts w:cs="Times New Roman"/>
        </w:rPr>
        <w:tab/>
      </w:r>
      <w:r w:rsidRPr="001C4F56">
        <w:rPr>
          <w:rFonts w:cs="Times New Roman"/>
        </w:rPr>
        <w:t xml:space="preserve">Krajířova 27, 380 13 Dačice 1 </w:t>
      </w:r>
    </w:p>
    <w:p w:rsidR="00006859" w:rsidRPr="001C4F56" w:rsidRDefault="00006859" w:rsidP="00A3384E">
      <w:pPr>
        <w:spacing w:before="120" w:after="0"/>
        <w:ind w:left="708" w:firstLine="708"/>
        <w:rPr>
          <w:rFonts w:cs="Times New Roman"/>
        </w:rPr>
      </w:pPr>
      <w:r w:rsidRPr="001C4F56">
        <w:rPr>
          <w:rFonts w:cs="Times New Roman"/>
        </w:rPr>
        <w:t xml:space="preserve">Zastoupený: </w:t>
      </w:r>
      <w:r w:rsidRPr="001C4F56">
        <w:rPr>
          <w:rFonts w:cs="Times New Roman"/>
        </w:rPr>
        <w:tab/>
      </w:r>
      <w:r w:rsidR="00A3384E" w:rsidRPr="001C4F56">
        <w:rPr>
          <w:rFonts w:cs="Times New Roman"/>
        </w:rPr>
        <w:tab/>
      </w:r>
      <w:r w:rsidRPr="001C4F56">
        <w:rPr>
          <w:rFonts w:cs="Times New Roman"/>
        </w:rPr>
        <w:t xml:space="preserve">Ing. Karlem Macků - starostou města </w:t>
      </w:r>
    </w:p>
    <w:p w:rsidR="00006859" w:rsidRPr="001C4F56" w:rsidRDefault="00006859" w:rsidP="00A3384E">
      <w:pPr>
        <w:spacing w:before="120" w:after="0"/>
        <w:ind w:left="708" w:firstLine="708"/>
        <w:rPr>
          <w:rFonts w:cs="Times New Roman"/>
        </w:rPr>
      </w:pPr>
      <w:r w:rsidRPr="001C4F56">
        <w:rPr>
          <w:rFonts w:cs="Times New Roman"/>
        </w:rPr>
        <w:t>IČ</w:t>
      </w:r>
      <w:r w:rsidR="008070E6" w:rsidRPr="001C4F56">
        <w:rPr>
          <w:rFonts w:cs="Times New Roman"/>
        </w:rPr>
        <w:t>O</w:t>
      </w:r>
      <w:r w:rsidRPr="001C4F56">
        <w:rPr>
          <w:rFonts w:cs="Times New Roman"/>
        </w:rPr>
        <w:t xml:space="preserve">: </w:t>
      </w:r>
      <w:r w:rsidRPr="001C4F56">
        <w:rPr>
          <w:rFonts w:cs="Times New Roman"/>
        </w:rPr>
        <w:tab/>
      </w:r>
      <w:r w:rsidRPr="001C4F56">
        <w:rPr>
          <w:rFonts w:cs="Times New Roman"/>
        </w:rPr>
        <w:tab/>
      </w:r>
      <w:r w:rsidR="00A3384E" w:rsidRPr="001C4F56">
        <w:rPr>
          <w:rFonts w:cs="Times New Roman"/>
        </w:rPr>
        <w:tab/>
      </w:r>
      <w:r w:rsidRPr="001C4F56">
        <w:rPr>
          <w:rFonts w:cs="Times New Roman"/>
        </w:rPr>
        <w:t xml:space="preserve">00246476 </w:t>
      </w:r>
    </w:p>
    <w:p w:rsidR="00006859" w:rsidRPr="001C4F56" w:rsidRDefault="00006859" w:rsidP="00A3384E">
      <w:pPr>
        <w:spacing w:before="120" w:after="0"/>
        <w:ind w:left="708" w:firstLine="708"/>
        <w:rPr>
          <w:rFonts w:cs="Times New Roman"/>
        </w:rPr>
      </w:pPr>
      <w:r w:rsidRPr="001C4F56">
        <w:rPr>
          <w:rFonts w:cs="Times New Roman"/>
        </w:rPr>
        <w:t xml:space="preserve">DIČ: </w:t>
      </w:r>
      <w:r w:rsidRPr="001C4F56">
        <w:rPr>
          <w:rFonts w:cs="Times New Roman"/>
        </w:rPr>
        <w:tab/>
      </w:r>
      <w:r w:rsidRPr="001C4F56">
        <w:rPr>
          <w:rFonts w:cs="Times New Roman"/>
        </w:rPr>
        <w:tab/>
      </w:r>
      <w:r w:rsidR="00A3384E" w:rsidRPr="001C4F56">
        <w:rPr>
          <w:rFonts w:cs="Times New Roman"/>
        </w:rPr>
        <w:tab/>
      </w:r>
      <w:r w:rsidRPr="001C4F56">
        <w:rPr>
          <w:rFonts w:cs="Times New Roman"/>
        </w:rPr>
        <w:t xml:space="preserve">CZ00246476 </w:t>
      </w:r>
    </w:p>
    <w:p w:rsidR="00006859" w:rsidRPr="001C4F56" w:rsidRDefault="00006859" w:rsidP="00A3384E">
      <w:pPr>
        <w:spacing w:before="120" w:after="0"/>
        <w:ind w:left="708" w:firstLine="708"/>
        <w:rPr>
          <w:rFonts w:cs="Times New Roman"/>
        </w:rPr>
      </w:pPr>
      <w:r w:rsidRPr="001C4F56">
        <w:rPr>
          <w:rFonts w:cs="Times New Roman"/>
        </w:rPr>
        <w:t xml:space="preserve">Peněžní ústav: </w:t>
      </w:r>
      <w:r w:rsidRPr="001C4F56">
        <w:rPr>
          <w:rFonts w:cs="Times New Roman"/>
        </w:rPr>
        <w:tab/>
        <w:t xml:space="preserve">Česká spořitelna a.s., pobočka Dačice </w:t>
      </w:r>
    </w:p>
    <w:p w:rsidR="00006859" w:rsidRPr="001C4F56" w:rsidRDefault="00006859" w:rsidP="00A3384E">
      <w:pPr>
        <w:spacing w:before="120" w:after="0"/>
        <w:ind w:left="1416"/>
        <w:rPr>
          <w:rFonts w:cs="Times New Roman"/>
        </w:rPr>
      </w:pPr>
      <w:r w:rsidRPr="001C4F56">
        <w:rPr>
          <w:rFonts w:cs="Times New Roman"/>
        </w:rPr>
        <w:t xml:space="preserve">Číslo účtu: </w:t>
      </w:r>
      <w:r w:rsidRPr="001C4F56">
        <w:rPr>
          <w:rFonts w:cs="Times New Roman"/>
        </w:rPr>
        <w:tab/>
      </w:r>
      <w:r w:rsidR="00A3384E" w:rsidRPr="001C4F56">
        <w:rPr>
          <w:rFonts w:cs="Times New Roman"/>
        </w:rPr>
        <w:tab/>
      </w:r>
      <w:r w:rsidRPr="001C4F56">
        <w:rPr>
          <w:rFonts w:cs="Times New Roman"/>
        </w:rPr>
        <w:t>0603143369/0800</w:t>
      </w:r>
    </w:p>
    <w:p w:rsidR="00006859" w:rsidRPr="001C4F56" w:rsidRDefault="00006859" w:rsidP="00A3384E">
      <w:pPr>
        <w:spacing w:before="120" w:after="0"/>
        <w:ind w:left="1416"/>
        <w:rPr>
          <w:rFonts w:cs="Times New Roman"/>
        </w:rPr>
      </w:pPr>
      <w:r w:rsidRPr="001C4F56">
        <w:rPr>
          <w:rFonts w:cs="Times New Roman"/>
        </w:rPr>
        <w:t xml:space="preserve">Osoby oprávněné jednat a podepisovat ve věcech smluvních: </w:t>
      </w:r>
    </w:p>
    <w:p w:rsidR="00006859" w:rsidRPr="001C4F56" w:rsidRDefault="00006859" w:rsidP="00A3384E">
      <w:pPr>
        <w:spacing w:before="120" w:after="0"/>
        <w:ind w:left="2832" w:firstLine="708"/>
        <w:rPr>
          <w:rFonts w:cs="Times New Roman"/>
          <w:b/>
        </w:rPr>
      </w:pPr>
      <w:r w:rsidRPr="001C4F56">
        <w:rPr>
          <w:rFonts w:cs="Times New Roman"/>
          <w:b/>
        </w:rPr>
        <w:t xml:space="preserve">Ing. Karel Macků – starosta </w:t>
      </w:r>
    </w:p>
    <w:p w:rsidR="00006859" w:rsidRPr="001C4F56" w:rsidRDefault="00006859" w:rsidP="00A3384E">
      <w:pPr>
        <w:spacing w:before="120" w:after="0"/>
        <w:ind w:left="1416"/>
        <w:rPr>
          <w:rFonts w:cs="Times New Roman"/>
        </w:rPr>
      </w:pPr>
      <w:r w:rsidRPr="001C4F56">
        <w:rPr>
          <w:rFonts w:cs="Times New Roman"/>
        </w:rPr>
        <w:t xml:space="preserve">Osoby oprávněné jednat za objednatele ve věcech finančních a provádění stavby: </w:t>
      </w:r>
      <w:r w:rsidR="00A3384E" w:rsidRPr="001C4F56">
        <w:rPr>
          <w:rFonts w:cs="Times New Roman"/>
        </w:rPr>
        <w:tab/>
      </w:r>
      <w:r w:rsidR="00A3384E" w:rsidRPr="001C4F56">
        <w:rPr>
          <w:rFonts w:cs="Times New Roman"/>
        </w:rPr>
        <w:tab/>
      </w:r>
      <w:r w:rsidRPr="001C4F56">
        <w:rPr>
          <w:rFonts w:cs="Times New Roman"/>
          <w:b/>
        </w:rPr>
        <w:t>Ing. Karel Macků, tel. č. 384 401 214</w:t>
      </w:r>
      <w:r w:rsidRPr="001C4F56">
        <w:rPr>
          <w:rFonts w:cs="Times New Roman"/>
        </w:rPr>
        <w:t xml:space="preserve"> </w:t>
      </w:r>
    </w:p>
    <w:p w:rsidR="00006859" w:rsidRPr="001C4F56" w:rsidRDefault="00006859" w:rsidP="00A3384E">
      <w:pPr>
        <w:spacing w:before="120" w:after="0"/>
        <w:ind w:left="708" w:firstLine="708"/>
        <w:rPr>
          <w:rFonts w:cs="Times New Roman"/>
        </w:rPr>
      </w:pPr>
      <w:r w:rsidRPr="001C4F56">
        <w:rPr>
          <w:rFonts w:cs="Times New Roman"/>
        </w:rPr>
        <w:t xml:space="preserve">Osoby oprávněné jednat za objednatele ve věcech provádění stavby: </w:t>
      </w:r>
    </w:p>
    <w:p w:rsidR="00906270" w:rsidRPr="001C4F56" w:rsidRDefault="00006859" w:rsidP="001C4F56">
      <w:pPr>
        <w:spacing w:before="120" w:after="0"/>
        <w:ind w:left="3540"/>
        <w:rPr>
          <w:rFonts w:cs="Times New Roman"/>
          <w:b/>
        </w:rPr>
      </w:pPr>
      <w:r w:rsidRPr="001C4F56">
        <w:rPr>
          <w:rFonts w:cs="Times New Roman"/>
          <w:b/>
        </w:rPr>
        <w:t>Bc. Monika Nováková – vedoucí odboru správy majetk</w:t>
      </w:r>
      <w:r w:rsidR="00A3384E" w:rsidRPr="001C4F56">
        <w:rPr>
          <w:rFonts w:cs="Times New Roman"/>
          <w:b/>
        </w:rPr>
        <w:t>u</w:t>
      </w:r>
      <w:r w:rsidRPr="001C4F56">
        <w:rPr>
          <w:rFonts w:cs="Times New Roman"/>
          <w:b/>
        </w:rPr>
        <w:t>,</w:t>
      </w:r>
      <w:r w:rsidR="001C4F56">
        <w:rPr>
          <w:rFonts w:cs="Times New Roman"/>
          <w:b/>
        </w:rPr>
        <w:br/>
      </w:r>
      <w:r w:rsidRPr="001C4F56">
        <w:rPr>
          <w:rFonts w:cs="Times New Roman"/>
          <w:b/>
        </w:rPr>
        <w:t>tel. 602 168</w:t>
      </w:r>
      <w:r w:rsidR="00906270" w:rsidRPr="001C4F56">
        <w:rPr>
          <w:rFonts w:cs="Times New Roman"/>
          <w:b/>
        </w:rPr>
        <w:t> </w:t>
      </w:r>
      <w:r w:rsidRPr="001C4F56">
        <w:rPr>
          <w:rFonts w:cs="Times New Roman"/>
          <w:b/>
        </w:rPr>
        <w:t>796</w:t>
      </w:r>
    </w:p>
    <w:p w:rsidR="00906270" w:rsidRPr="001C4F56" w:rsidRDefault="00906270" w:rsidP="001F6694">
      <w:pPr>
        <w:spacing w:before="120" w:after="0"/>
        <w:ind w:left="1418"/>
        <w:rPr>
          <w:rFonts w:cs="Times New Roman"/>
        </w:rPr>
      </w:pPr>
      <w:r w:rsidRPr="001C4F56">
        <w:rPr>
          <w:rFonts w:cs="Times New Roman"/>
        </w:rPr>
        <w:t xml:space="preserve">(dále jen „objednatel“) </w:t>
      </w:r>
    </w:p>
    <w:p w:rsidR="00006859" w:rsidRPr="0070582B" w:rsidRDefault="00006859" w:rsidP="00006859">
      <w:pPr>
        <w:spacing w:after="0"/>
        <w:rPr>
          <w:rFonts w:cs="Times New Roman"/>
          <w:b/>
          <w:color w:val="FF0000"/>
        </w:rPr>
      </w:pPr>
    </w:p>
    <w:p w:rsidR="00006859" w:rsidRPr="001C4F56" w:rsidRDefault="00006859" w:rsidP="00A3384E">
      <w:pPr>
        <w:pStyle w:val="Odstavec"/>
        <w:spacing w:after="120"/>
        <w:ind w:firstLine="170"/>
        <w:rPr>
          <w:rFonts w:asciiTheme="minorHAnsi" w:hAnsiTheme="minorHAnsi"/>
          <w:sz w:val="22"/>
          <w:szCs w:val="22"/>
        </w:rPr>
      </w:pPr>
      <w:r w:rsidRPr="001C4F56">
        <w:rPr>
          <w:rFonts w:asciiTheme="minorHAnsi" w:hAnsiTheme="minorHAnsi"/>
          <w:b/>
          <w:sz w:val="22"/>
          <w:szCs w:val="22"/>
          <w:u w:val="single"/>
        </w:rPr>
        <w:t>Zhotovitel:</w:t>
      </w:r>
      <w:r w:rsidRPr="001C4F56">
        <w:rPr>
          <w:rFonts w:asciiTheme="minorHAnsi" w:hAnsiTheme="minorHAnsi"/>
          <w:sz w:val="22"/>
          <w:szCs w:val="22"/>
        </w:rPr>
        <w:tab/>
      </w:r>
      <w:r w:rsidRPr="001C4F56">
        <w:rPr>
          <w:rFonts w:asciiTheme="minorHAnsi" w:hAnsiTheme="minorHAnsi"/>
          <w:sz w:val="22"/>
          <w:szCs w:val="22"/>
        </w:rPr>
        <w:tab/>
      </w:r>
      <w:r w:rsidRPr="001C4F56">
        <w:rPr>
          <w:rFonts w:asciiTheme="minorHAnsi" w:hAnsiTheme="minorHAnsi"/>
          <w:sz w:val="22"/>
          <w:szCs w:val="22"/>
        </w:rPr>
        <w:tab/>
      </w:r>
      <w:permStart w:id="388526664" w:edGrp="everyone"/>
      <w:r w:rsidR="00C21947" w:rsidRPr="001C4F56">
        <w:rPr>
          <w:rFonts w:asciiTheme="minorHAnsi" w:hAnsiTheme="minorHAnsi"/>
          <w:sz w:val="22"/>
          <w:szCs w:val="22"/>
        </w:rPr>
        <w:t>….</w:t>
      </w:r>
      <w:r w:rsidR="00060B95" w:rsidRPr="001C4F56">
        <w:rPr>
          <w:rFonts w:asciiTheme="minorHAnsi" w:hAnsiTheme="minorHAnsi"/>
          <w:sz w:val="22"/>
          <w:szCs w:val="22"/>
        </w:rPr>
        <w:t>.</w:t>
      </w:r>
      <w:permEnd w:id="388526664"/>
    </w:p>
    <w:p w:rsidR="00006859" w:rsidRPr="001C4F56" w:rsidRDefault="00006859" w:rsidP="00A814C5">
      <w:pPr>
        <w:pStyle w:val="Odstavec"/>
        <w:spacing w:after="120"/>
        <w:ind w:left="2124" w:firstLine="708"/>
        <w:rPr>
          <w:rFonts w:asciiTheme="minorHAnsi" w:hAnsiTheme="minorHAnsi"/>
          <w:sz w:val="22"/>
          <w:szCs w:val="22"/>
        </w:rPr>
      </w:pPr>
      <w:r w:rsidRPr="001C4F56">
        <w:rPr>
          <w:rFonts w:asciiTheme="minorHAnsi" w:hAnsiTheme="minorHAnsi"/>
          <w:sz w:val="22"/>
          <w:szCs w:val="22"/>
        </w:rPr>
        <w:t xml:space="preserve">Sídlo: </w:t>
      </w:r>
      <w:r w:rsidRPr="001C4F56">
        <w:rPr>
          <w:rFonts w:asciiTheme="minorHAnsi" w:hAnsiTheme="minorHAnsi"/>
          <w:sz w:val="22"/>
          <w:szCs w:val="22"/>
        </w:rPr>
        <w:tab/>
      </w:r>
      <w:r w:rsidRPr="001C4F56">
        <w:rPr>
          <w:rFonts w:asciiTheme="minorHAnsi" w:hAnsiTheme="minorHAnsi"/>
          <w:sz w:val="22"/>
          <w:szCs w:val="22"/>
        </w:rPr>
        <w:tab/>
      </w:r>
      <w:permStart w:id="679283709" w:edGrp="everyone"/>
      <w:r w:rsidR="00C21947" w:rsidRPr="001C4F56">
        <w:rPr>
          <w:rFonts w:asciiTheme="minorHAnsi" w:hAnsiTheme="minorHAnsi"/>
          <w:sz w:val="22"/>
          <w:szCs w:val="22"/>
        </w:rPr>
        <w:t>….</w:t>
      </w:r>
      <w:permEnd w:id="679283709"/>
    </w:p>
    <w:p w:rsidR="00C21947" w:rsidRPr="001C4F56" w:rsidRDefault="00006859" w:rsidP="00A814C5">
      <w:pPr>
        <w:pStyle w:val="Odstavec"/>
        <w:spacing w:after="120"/>
        <w:ind w:left="4248" w:hanging="2832"/>
        <w:rPr>
          <w:rFonts w:asciiTheme="minorHAnsi" w:hAnsiTheme="minorHAnsi"/>
          <w:sz w:val="22"/>
          <w:szCs w:val="22"/>
        </w:rPr>
      </w:pPr>
      <w:r w:rsidRPr="001C4F56">
        <w:rPr>
          <w:rFonts w:asciiTheme="minorHAnsi" w:hAnsiTheme="minorHAnsi"/>
          <w:sz w:val="22"/>
          <w:szCs w:val="22"/>
        </w:rPr>
        <w:t xml:space="preserve">Zápis v obchod. rejstříku: </w:t>
      </w:r>
      <w:r w:rsidRPr="001C4F56">
        <w:rPr>
          <w:rFonts w:asciiTheme="minorHAnsi" w:hAnsiTheme="minorHAnsi"/>
          <w:b/>
          <w:sz w:val="22"/>
          <w:szCs w:val="22"/>
        </w:rPr>
        <w:tab/>
      </w:r>
      <w:permStart w:id="1341947227" w:edGrp="everyone"/>
      <w:r w:rsidR="00C21947" w:rsidRPr="001C4F56">
        <w:rPr>
          <w:rFonts w:asciiTheme="minorHAnsi" w:hAnsiTheme="minorHAnsi"/>
          <w:sz w:val="22"/>
          <w:szCs w:val="22"/>
        </w:rPr>
        <w:t>….</w:t>
      </w:r>
    </w:p>
    <w:permEnd w:id="1341947227"/>
    <w:p w:rsidR="00A3384E" w:rsidRPr="001C4F56" w:rsidRDefault="00006859" w:rsidP="00A814C5">
      <w:pPr>
        <w:pStyle w:val="Odstavec"/>
        <w:spacing w:after="120"/>
        <w:ind w:left="4248" w:hanging="2832"/>
        <w:rPr>
          <w:rFonts w:asciiTheme="minorHAnsi" w:hAnsiTheme="minorHAnsi"/>
          <w:sz w:val="22"/>
          <w:szCs w:val="22"/>
        </w:rPr>
      </w:pPr>
      <w:r w:rsidRPr="001C4F56">
        <w:rPr>
          <w:rFonts w:asciiTheme="minorHAnsi" w:hAnsiTheme="minorHAnsi"/>
          <w:sz w:val="22"/>
          <w:szCs w:val="22"/>
        </w:rPr>
        <w:t>Osoba s oprávněním jednat</w:t>
      </w:r>
      <w:r w:rsidR="00A3384E" w:rsidRPr="001C4F56">
        <w:rPr>
          <w:rFonts w:asciiTheme="minorHAnsi" w:hAnsiTheme="minorHAnsi"/>
          <w:sz w:val="22"/>
          <w:szCs w:val="22"/>
        </w:rPr>
        <w:t xml:space="preserve"> </w:t>
      </w:r>
      <w:r w:rsidR="00A3384E" w:rsidRPr="001C4F56">
        <w:rPr>
          <w:rFonts w:asciiTheme="minorHAnsi" w:hAnsiTheme="minorHAnsi"/>
          <w:sz w:val="22"/>
          <w:szCs w:val="22"/>
        </w:rPr>
        <w:tab/>
      </w:r>
      <w:permStart w:id="1031481764" w:edGrp="everyone"/>
      <w:r w:rsidR="00C21947" w:rsidRPr="001C4F56">
        <w:rPr>
          <w:rFonts w:asciiTheme="minorHAnsi" w:hAnsiTheme="minorHAnsi"/>
          <w:sz w:val="22"/>
          <w:szCs w:val="22"/>
        </w:rPr>
        <w:t>….</w:t>
      </w:r>
      <w:permEnd w:id="1031481764"/>
    </w:p>
    <w:p w:rsidR="008070E6" w:rsidRPr="001C4F56" w:rsidRDefault="008070E6" w:rsidP="008070E6">
      <w:pPr>
        <w:pStyle w:val="Odstavec"/>
        <w:spacing w:after="120"/>
        <w:ind w:left="708" w:firstLine="708"/>
        <w:rPr>
          <w:rFonts w:asciiTheme="minorHAnsi" w:hAnsiTheme="minorHAnsi"/>
          <w:sz w:val="22"/>
          <w:szCs w:val="22"/>
        </w:rPr>
      </w:pPr>
      <w:r w:rsidRPr="001C4F56">
        <w:rPr>
          <w:rFonts w:asciiTheme="minorHAnsi" w:hAnsiTheme="minorHAnsi"/>
          <w:sz w:val="22"/>
          <w:szCs w:val="22"/>
        </w:rPr>
        <w:t>IČO:</w:t>
      </w:r>
      <w:r w:rsidRPr="001C4F56">
        <w:rPr>
          <w:rFonts w:asciiTheme="minorHAnsi" w:hAnsiTheme="minorHAnsi"/>
          <w:b/>
          <w:sz w:val="22"/>
          <w:szCs w:val="22"/>
        </w:rPr>
        <w:tab/>
      </w:r>
      <w:r w:rsidRPr="001C4F56">
        <w:rPr>
          <w:rFonts w:asciiTheme="minorHAnsi" w:hAnsiTheme="minorHAnsi"/>
          <w:b/>
          <w:sz w:val="22"/>
          <w:szCs w:val="22"/>
        </w:rPr>
        <w:tab/>
      </w:r>
      <w:permStart w:id="1465798319" w:edGrp="everyone"/>
      <w:r w:rsidR="00C21947" w:rsidRPr="001C4F56">
        <w:rPr>
          <w:rFonts w:asciiTheme="minorHAnsi" w:hAnsiTheme="minorHAnsi"/>
          <w:sz w:val="22"/>
          <w:szCs w:val="22"/>
        </w:rPr>
        <w:t>….</w:t>
      </w:r>
      <w:permEnd w:id="1465798319"/>
    </w:p>
    <w:p w:rsidR="00A3384E" w:rsidRPr="001C4F56" w:rsidRDefault="00006859" w:rsidP="00A3384E">
      <w:pPr>
        <w:pStyle w:val="Odstavec"/>
        <w:spacing w:after="120"/>
        <w:ind w:left="708" w:firstLine="708"/>
        <w:rPr>
          <w:rFonts w:asciiTheme="minorHAnsi" w:hAnsiTheme="minorHAnsi"/>
          <w:sz w:val="22"/>
          <w:szCs w:val="22"/>
        </w:rPr>
      </w:pPr>
      <w:r w:rsidRPr="001C4F56">
        <w:rPr>
          <w:rFonts w:asciiTheme="minorHAnsi" w:hAnsiTheme="minorHAnsi"/>
          <w:sz w:val="22"/>
          <w:szCs w:val="22"/>
        </w:rPr>
        <w:t>DIČ:</w:t>
      </w:r>
      <w:r w:rsidR="00A3384E" w:rsidRPr="001C4F56">
        <w:rPr>
          <w:rFonts w:asciiTheme="minorHAnsi" w:hAnsiTheme="minorHAnsi"/>
          <w:b/>
          <w:sz w:val="22"/>
          <w:szCs w:val="22"/>
        </w:rPr>
        <w:tab/>
      </w:r>
      <w:r w:rsidR="00A3384E" w:rsidRPr="001C4F56">
        <w:rPr>
          <w:rFonts w:asciiTheme="minorHAnsi" w:hAnsiTheme="minorHAnsi"/>
          <w:b/>
          <w:sz w:val="22"/>
          <w:szCs w:val="22"/>
        </w:rPr>
        <w:tab/>
      </w:r>
      <w:permStart w:id="1682964508" w:edGrp="everyone"/>
      <w:r w:rsidR="00C21947" w:rsidRPr="001C4F56">
        <w:rPr>
          <w:rFonts w:asciiTheme="minorHAnsi" w:hAnsiTheme="minorHAnsi"/>
          <w:sz w:val="22"/>
          <w:szCs w:val="22"/>
        </w:rPr>
        <w:t>….</w:t>
      </w:r>
      <w:permEnd w:id="1682964508"/>
    </w:p>
    <w:p w:rsidR="00A3384E" w:rsidRPr="001C4F56" w:rsidRDefault="00006859" w:rsidP="00A3384E">
      <w:pPr>
        <w:pStyle w:val="Odstavec"/>
        <w:spacing w:after="120"/>
        <w:ind w:left="708" w:firstLine="708"/>
        <w:rPr>
          <w:rFonts w:asciiTheme="minorHAnsi" w:hAnsiTheme="minorHAnsi"/>
          <w:sz w:val="22"/>
          <w:szCs w:val="22"/>
        </w:rPr>
      </w:pPr>
      <w:r w:rsidRPr="001C4F56">
        <w:rPr>
          <w:rFonts w:asciiTheme="minorHAnsi" w:hAnsiTheme="minorHAnsi"/>
          <w:sz w:val="22"/>
          <w:szCs w:val="22"/>
        </w:rPr>
        <w:t>Peněžní ústav:</w:t>
      </w:r>
      <w:r w:rsidR="00A3384E" w:rsidRPr="001C4F56">
        <w:rPr>
          <w:rFonts w:asciiTheme="minorHAnsi" w:hAnsiTheme="minorHAnsi"/>
          <w:sz w:val="22"/>
          <w:szCs w:val="22"/>
        </w:rPr>
        <w:tab/>
      </w:r>
      <w:r w:rsidRPr="001C4F56">
        <w:rPr>
          <w:rFonts w:asciiTheme="minorHAnsi" w:hAnsiTheme="minorHAnsi"/>
          <w:sz w:val="22"/>
          <w:szCs w:val="22"/>
        </w:rPr>
        <w:t xml:space="preserve"> </w:t>
      </w:r>
      <w:permStart w:id="845286311" w:edGrp="everyone"/>
      <w:r w:rsidR="00C21947" w:rsidRPr="001C4F56">
        <w:rPr>
          <w:rFonts w:asciiTheme="minorHAnsi" w:hAnsiTheme="minorHAnsi"/>
          <w:sz w:val="22"/>
          <w:szCs w:val="22"/>
        </w:rPr>
        <w:t>….</w:t>
      </w:r>
      <w:permEnd w:id="845286311"/>
    </w:p>
    <w:p w:rsidR="00A3384E" w:rsidRPr="001C4F56" w:rsidRDefault="00006859" w:rsidP="00A3384E">
      <w:pPr>
        <w:pStyle w:val="Odstavec"/>
        <w:spacing w:after="120"/>
        <w:ind w:left="708" w:firstLine="708"/>
        <w:rPr>
          <w:rFonts w:asciiTheme="minorHAnsi" w:hAnsiTheme="minorHAnsi"/>
          <w:sz w:val="22"/>
          <w:szCs w:val="22"/>
        </w:rPr>
      </w:pPr>
      <w:r w:rsidRPr="001C4F56">
        <w:rPr>
          <w:rFonts w:asciiTheme="minorHAnsi" w:hAnsiTheme="minorHAnsi"/>
          <w:sz w:val="22"/>
          <w:szCs w:val="22"/>
        </w:rPr>
        <w:t xml:space="preserve">Číslo účtu: </w:t>
      </w:r>
      <w:r w:rsidR="00A3384E" w:rsidRPr="001C4F56">
        <w:rPr>
          <w:rFonts w:asciiTheme="minorHAnsi" w:hAnsiTheme="minorHAnsi"/>
          <w:b/>
          <w:sz w:val="22"/>
          <w:szCs w:val="22"/>
        </w:rPr>
        <w:tab/>
      </w:r>
      <w:permStart w:id="1347164323" w:edGrp="everyone"/>
      <w:r w:rsidR="00C21947" w:rsidRPr="001C4F56">
        <w:rPr>
          <w:rFonts w:asciiTheme="minorHAnsi" w:hAnsiTheme="minorHAnsi"/>
          <w:sz w:val="22"/>
          <w:szCs w:val="22"/>
        </w:rPr>
        <w:t>....</w:t>
      </w:r>
      <w:permEnd w:id="1347164323"/>
    </w:p>
    <w:p w:rsidR="00A3384E" w:rsidRPr="001C4F56" w:rsidRDefault="00006859" w:rsidP="00906270">
      <w:pPr>
        <w:pStyle w:val="Odstavec"/>
        <w:ind w:left="708" w:firstLine="708"/>
        <w:rPr>
          <w:rFonts w:asciiTheme="minorHAnsi" w:hAnsiTheme="minorHAnsi"/>
          <w:b/>
          <w:sz w:val="22"/>
          <w:szCs w:val="22"/>
        </w:rPr>
      </w:pPr>
      <w:r w:rsidRPr="001C4F56">
        <w:rPr>
          <w:rFonts w:asciiTheme="minorHAnsi" w:hAnsiTheme="minorHAnsi"/>
          <w:sz w:val="22"/>
          <w:szCs w:val="22"/>
        </w:rPr>
        <w:t xml:space="preserve">Datová schránka: </w:t>
      </w:r>
      <w:r w:rsidR="00A3384E" w:rsidRPr="001C4F56">
        <w:rPr>
          <w:rFonts w:asciiTheme="minorHAnsi" w:hAnsiTheme="minorHAnsi"/>
          <w:sz w:val="22"/>
          <w:szCs w:val="22"/>
        </w:rPr>
        <w:tab/>
      </w:r>
      <w:r w:rsidR="00A3384E" w:rsidRPr="001C4F56">
        <w:rPr>
          <w:rFonts w:asciiTheme="minorHAnsi" w:hAnsiTheme="minorHAnsi"/>
          <w:b/>
          <w:sz w:val="22"/>
          <w:szCs w:val="22"/>
        </w:rPr>
        <w:tab/>
      </w:r>
      <w:permStart w:id="1144408337" w:edGrp="everyone"/>
      <w:r w:rsidR="00C21947" w:rsidRPr="001C4F56">
        <w:rPr>
          <w:rFonts w:asciiTheme="minorHAnsi" w:hAnsiTheme="minorHAnsi"/>
          <w:sz w:val="22"/>
          <w:szCs w:val="22"/>
        </w:rPr>
        <w:t>….</w:t>
      </w:r>
    </w:p>
    <w:permEnd w:id="1144408337"/>
    <w:p w:rsidR="0021350B" w:rsidRPr="0070582B" w:rsidRDefault="0021350B" w:rsidP="00A3384E">
      <w:pPr>
        <w:spacing w:before="120" w:after="0"/>
        <w:ind w:left="708" w:firstLine="708"/>
        <w:rPr>
          <w:rFonts w:cs="Times New Roman"/>
          <w:color w:val="FF0000"/>
        </w:rPr>
      </w:pPr>
    </w:p>
    <w:p w:rsidR="00A3384E" w:rsidRPr="001C4F56" w:rsidRDefault="00006859" w:rsidP="00A3384E">
      <w:pPr>
        <w:spacing w:before="120" w:after="0"/>
        <w:ind w:left="708" w:firstLine="708"/>
        <w:rPr>
          <w:rFonts w:cs="Times New Roman"/>
        </w:rPr>
      </w:pPr>
      <w:r w:rsidRPr="001C4F56">
        <w:rPr>
          <w:rFonts w:cs="Times New Roman"/>
        </w:rPr>
        <w:lastRenderedPageBreak/>
        <w:t xml:space="preserve">Osoby oprávněné jednat a podepisovat ve věcech smluvních: </w:t>
      </w:r>
    </w:p>
    <w:p w:rsidR="00A3384E" w:rsidRPr="001C4F56" w:rsidRDefault="00A3384E" w:rsidP="00A3384E">
      <w:pPr>
        <w:pStyle w:val="Odstavec"/>
        <w:ind w:firstLine="170"/>
        <w:rPr>
          <w:rFonts w:asciiTheme="minorHAnsi" w:hAnsiTheme="minorHAnsi"/>
          <w:sz w:val="22"/>
          <w:szCs w:val="22"/>
        </w:rPr>
      </w:pPr>
      <w:r w:rsidRPr="001C4F56">
        <w:rPr>
          <w:rFonts w:asciiTheme="minorHAnsi" w:hAnsiTheme="minorHAnsi"/>
          <w:sz w:val="22"/>
          <w:szCs w:val="22"/>
        </w:rPr>
        <w:tab/>
      </w:r>
      <w:r w:rsidRPr="001C4F56">
        <w:rPr>
          <w:rFonts w:asciiTheme="minorHAnsi" w:hAnsiTheme="minorHAnsi"/>
          <w:sz w:val="22"/>
          <w:szCs w:val="22"/>
        </w:rPr>
        <w:tab/>
      </w:r>
      <w:r w:rsidRPr="001C4F56">
        <w:rPr>
          <w:rFonts w:asciiTheme="minorHAnsi" w:hAnsiTheme="minorHAnsi"/>
          <w:sz w:val="22"/>
          <w:szCs w:val="22"/>
        </w:rPr>
        <w:tab/>
      </w:r>
      <w:r w:rsidRPr="001C4F56">
        <w:rPr>
          <w:rFonts w:asciiTheme="minorHAnsi" w:hAnsiTheme="minorHAnsi"/>
          <w:b/>
          <w:sz w:val="22"/>
          <w:szCs w:val="22"/>
        </w:rPr>
        <w:tab/>
      </w:r>
      <w:permStart w:id="202506646" w:edGrp="everyone"/>
      <w:r w:rsidR="00C21947" w:rsidRPr="001C4F56">
        <w:rPr>
          <w:rFonts w:asciiTheme="minorHAnsi" w:hAnsiTheme="minorHAnsi"/>
          <w:b/>
          <w:sz w:val="22"/>
          <w:szCs w:val="22"/>
        </w:rPr>
        <w:t>….</w:t>
      </w:r>
      <w:permEnd w:id="202506646"/>
      <w:r w:rsidRPr="001C4F56">
        <w:rPr>
          <w:rFonts w:asciiTheme="minorHAnsi" w:hAnsiTheme="minorHAnsi"/>
          <w:sz w:val="22"/>
          <w:szCs w:val="22"/>
        </w:rPr>
        <w:t xml:space="preserve"> </w:t>
      </w:r>
      <w:r w:rsidR="00A814C5" w:rsidRPr="001C4F56">
        <w:rPr>
          <w:rFonts w:asciiTheme="minorHAnsi" w:hAnsiTheme="minorHAnsi"/>
          <w:sz w:val="22"/>
          <w:szCs w:val="22"/>
        </w:rPr>
        <w:tab/>
      </w:r>
      <w:r w:rsidRPr="001C4F56">
        <w:rPr>
          <w:rFonts w:asciiTheme="minorHAnsi" w:hAnsiTheme="minorHAnsi"/>
          <w:sz w:val="22"/>
          <w:szCs w:val="22"/>
        </w:rPr>
        <w:t xml:space="preserve">tel. </w:t>
      </w:r>
      <w:r w:rsidRPr="001C4F56">
        <w:rPr>
          <w:rFonts w:asciiTheme="minorHAnsi" w:hAnsiTheme="minorHAnsi"/>
          <w:b/>
          <w:sz w:val="22"/>
          <w:szCs w:val="22"/>
        </w:rPr>
        <w:tab/>
      </w:r>
      <w:permStart w:id="669204935" w:edGrp="everyone"/>
      <w:r w:rsidR="00C21947" w:rsidRPr="001C4F56">
        <w:rPr>
          <w:rFonts w:asciiTheme="minorHAnsi" w:hAnsiTheme="minorHAnsi"/>
          <w:b/>
          <w:sz w:val="22"/>
          <w:szCs w:val="22"/>
        </w:rPr>
        <w:t>….</w:t>
      </w:r>
      <w:permEnd w:id="669204935"/>
      <w:r w:rsidRPr="001C4F56">
        <w:rPr>
          <w:rFonts w:asciiTheme="minorHAnsi" w:hAnsiTheme="minorHAnsi"/>
          <w:sz w:val="22"/>
          <w:szCs w:val="22"/>
        </w:rPr>
        <w:tab/>
      </w:r>
      <w:r w:rsidRPr="001C4F56">
        <w:rPr>
          <w:rFonts w:asciiTheme="minorHAnsi" w:hAnsiTheme="minorHAnsi"/>
          <w:sz w:val="22"/>
          <w:szCs w:val="22"/>
        </w:rPr>
        <w:tab/>
      </w:r>
      <w:r w:rsidRPr="001C4F56">
        <w:rPr>
          <w:rFonts w:asciiTheme="minorHAnsi" w:hAnsiTheme="minorHAnsi"/>
          <w:sz w:val="22"/>
          <w:szCs w:val="22"/>
        </w:rPr>
        <w:tab/>
      </w:r>
    </w:p>
    <w:p w:rsidR="00A3384E" w:rsidRPr="001C4F56" w:rsidRDefault="00C21947" w:rsidP="00A3384E">
      <w:pPr>
        <w:pStyle w:val="Odstavec"/>
        <w:spacing w:before="120"/>
        <w:ind w:left="2126" w:firstLine="709"/>
        <w:rPr>
          <w:rFonts w:asciiTheme="minorHAnsi" w:hAnsiTheme="minorHAnsi"/>
          <w:sz w:val="22"/>
          <w:szCs w:val="22"/>
        </w:rPr>
      </w:pPr>
      <w:permStart w:id="1571841526" w:edGrp="everyone"/>
      <w:r w:rsidRPr="001C4F56">
        <w:rPr>
          <w:rFonts w:asciiTheme="minorHAnsi" w:hAnsiTheme="minorHAnsi"/>
          <w:b/>
          <w:sz w:val="22"/>
          <w:szCs w:val="22"/>
        </w:rPr>
        <w:t>…</w:t>
      </w:r>
      <w:r w:rsidR="00A814C5" w:rsidRPr="001C4F56">
        <w:rPr>
          <w:rFonts w:asciiTheme="minorHAnsi" w:hAnsiTheme="minorHAnsi"/>
          <w:b/>
          <w:sz w:val="22"/>
          <w:szCs w:val="22"/>
        </w:rPr>
        <w:t>.</w:t>
      </w:r>
      <w:permEnd w:id="1571841526"/>
      <w:r w:rsidR="00A814C5" w:rsidRPr="001C4F56">
        <w:rPr>
          <w:rFonts w:asciiTheme="minorHAnsi" w:hAnsiTheme="minorHAnsi"/>
          <w:sz w:val="22"/>
          <w:szCs w:val="22"/>
        </w:rPr>
        <w:t xml:space="preserve"> </w:t>
      </w:r>
      <w:r w:rsidR="00A814C5" w:rsidRPr="001C4F56">
        <w:rPr>
          <w:rFonts w:asciiTheme="minorHAnsi" w:hAnsiTheme="minorHAnsi"/>
          <w:sz w:val="22"/>
          <w:szCs w:val="22"/>
        </w:rPr>
        <w:tab/>
        <w:t xml:space="preserve">tel. </w:t>
      </w:r>
      <w:r w:rsidR="00A814C5" w:rsidRPr="001C4F56">
        <w:rPr>
          <w:rFonts w:asciiTheme="minorHAnsi" w:hAnsiTheme="minorHAnsi"/>
          <w:b/>
          <w:sz w:val="22"/>
          <w:szCs w:val="22"/>
        </w:rPr>
        <w:tab/>
      </w:r>
      <w:permStart w:id="362118956" w:edGrp="everyone"/>
      <w:r w:rsidR="00A814C5" w:rsidRPr="001C4F56">
        <w:rPr>
          <w:rFonts w:asciiTheme="minorHAnsi" w:hAnsiTheme="minorHAnsi"/>
          <w:b/>
          <w:sz w:val="22"/>
          <w:szCs w:val="22"/>
        </w:rPr>
        <w:t>…</w:t>
      </w:r>
      <w:r w:rsidRPr="001C4F56">
        <w:rPr>
          <w:rFonts w:asciiTheme="minorHAnsi" w:hAnsiTheme="minorHAnsi"/>
          <w:b/>
          <w:sz w:val="22"/>
          <w:szCs w:val="22"/>
        </w:rPr>
        <w:t>.</w:t>
      </w:r>
      <w:permEnd w:id="362118956"/>
      <w:r w:rsidR="00A814C5" w:rsidRPr="001C4F56">
        <w:rPr>
          <w:rFonts w:asciiTheme="minorHAnsi" w:hAnsiTheme="minorHAnsi"/>
          <w:sz w:val="22"/>
          <w:szCs w:val="22"/>
        </w:rPr>
        <w:tab/>
      </w:r>
      <w:r w:rsidR="00A3384E" w:rsidRPr="001C4F56">
        <w:rPr>
          <w:rFonts w:asciiTheme="minorHAnsi" w:hAnsiTheme="minorHAnsi"/>
          <w:sz w:val="22"/>
          <w:szCs w:val="22"/>
        </w:rPr>
        <w:tab/>
      </w:r>
    </w:p>
    <w:p w:rsidR="00A3384E" w:rsidRPr="001C4F56" w:rsidRDefault="00A3384E" w:rsidP="00A3384E">
      <w:pPr>
        <w:pStyle w:val="Odstavec"/>
        <w:spacing w:before="120"/>
        <w:ind w:left="2126" w:firstLine="709"/>
        <w:rPr>
          <w:rFonts w:asciiTheme="minorHAnsi" w:hAnsiTheme="minorHAnsi"/>
          <w:sz w:val="22"/>
          <w:szCs w:val="22"/>
        </w:rPr>
      </w:pPr>
    </w:p>
    <w:p w:rsidR="00A3384E" w:rsidRPr="001C4F56" w:rsidRDefault="00006859" w:rsidP="00A3384E">
      <w:pPr>
        <w:spacing w:before="120" w:after="0"/>
        <w:ind w:left="1416"/>
        <w:rPr>
          <w:rFonts w:cs="Times New Roman"/>
        </w:rPr>
      </w:pPr>
      <w:r w:rsidRPr="001C4F56">
        <w:rPr>
          <w:rFonts w:cs="Times New Roman"/>
        </w:rPr>
        <w:t xml:space="preserve">Osoby oprávněné jednat za zhotovitele ve věcech provádění stavby: </w:t>
      </w:r>
    </w:p>
    <w:p w:rsidR="00A3384E" w:rsidRPr="001C4F56" w:rsidRDefault="00C21947" w:rsidP="00A3384E">
      <w:pPr>
        <w:spacing w:before="120" w:after="0"/>
        <w:ind w:left="1416" w:firstLine="1425"/>
        <w:rPr>
          <w:rFonts w:cs="Times New Roman"/>
        </w:rPr>
      </w:pPr>
      <w:permStart w:id="1887189341" w:edGrp="everyone"/>
      <w:r w:rsidRPr="001C4F56">
        <w:rPr>
          <w:rFonts w:cs="Times New Roman"/>
          <w:b/>
        </w:rPr>
        <w:t>….</w:t>
      </w:r>
      <w:permEnd w:id="1887189341"/>
      <w:r w:rsidR="00A814C5" w:rsidRPr="001C4F56">
        <w:rPr>
          <w:rFonts w:cs="Times New Roman"/>
        </w:rPr>
        <w:t xml:space="preserve"> </w:t>
      </w:r>
      <w:r w:rsidR="00A814C5" w:rsidRPr="001C4F56">
        <w:rPr>
          <w:rFonts w:cs="Times New Roman"/>
        </w:rPr>
        <w:tab/>
        <w:t xml:space="preserve">tel. </w:t>
      </w:r>
      <w:r w:rsidR="00A814C5" w:rsidRPr="001C4F56">
        <w:rPr>
          <w:rFonts w:cs="Times New Roman"/>
          <w:b/>
        </w:rPr>
        <w:tab/>
      </w:r>
      <w:permStart w:id="2057053038" w:edGrp="everyone"/>
      <w:r w:rsidRPr="001C4F56">
        <w:rPr>
          <w:rFonts w:cs="Times New Roman"/>
          <w:b/>
        </w:rPr>
        <w:t>….</w:t>
      </w:r>
      <w:permEnd w:id="2057053038"/>
      <w:r w:rsidR="00A814C5" w:rsidRPr="001C4F56">
        <w:rPr>
          <w:rFonts w:cs="Times New Roman"/>
        </w:rPr>
        <w:tab/>
      </w:r>
      <w:r w:rsidR="00A3384E" w:rsidRPr="001C4F56">
        <w:rPr>
          <w:rFonts w:cs="Times New Roman"/>
        </w:rPr>
        <w:tab/>
      </w:r>
    </w:p>
    <w:p w:rsidR="00A3384E" w:rsidRPr="001C4F56" w:rsidRDefault="00006859" w:rsidP="00A3384E">
      <w:pPr>
        <w:spacing w:before="120" w:after="0"/>
        <w:ind w:left="1416"/>
        <w:rPr>
          <w:rFonts w:cs="Times New Roman"/>
        </w:rPr>
      </w:pPr>
      <w:r w:rsidRPr="001C4F56">
        <w:rPr>
          <w:rFonts w:cs="Times New Roman"/>
        </w:rPr>
        <w:t xml:space="preserve">stavbyvedoucí (ve smyslu § 153 odst. 1 a 2 zák. 183/2006 Sb.) </w:t>
      </w:r>
    </w:p>
    <w:p w:rsidR="00A814C5" w:rsidRPr="001C4F56" w:rsidRDefault="00C21947" w:rsidP="00A814C5">
      <w:pPr>
        <w:spacing w:before="120" w:after="0"/>
        <w:ind w:left="2124" w:firstLine="708"/>
        <w:rPr>
          <w:rFonts w:cs="Times New Roman"/>
        </w:rPr>
      </w:pPr>
      <w:permStart w:id="2044794280" w:edGrp="everyone"/>
      <w:r w:rsidRPr="001C4F56">
        <w:rPr>
          <w:rFonts w:cs="Times New Roman"/>
          <w:b/>
        </w:rPr>
        <w:t>….</w:t>
      </w:r>
      <w:permEnd w:id="2044794280"/>
      <w:r w:rsidR="00A814C5" w:rsidRPr="001C4F56">
        <w:rPr>
          <w:rFonts w:cs="Times New Roman"/>
        </w:rPr>
        <w:t xml:space="preserve"> </w:t>
      </w:r>
      <w:r w:rsidR="00A814C5" w:rsidRPr="001C4F56">
        <w:rPr>
          <w:rFonts w:cs="Times New Roman"/>
        </w:rPr>
        <w:tab/>
        <w:t xml:space="preserve">tel. </w:t>
      </w:r>
      <w:r w:rsidR="00A814C5" w:rsidRPr="001C4F56">
        <w:rPr>
          <w:rFonts w:cs="Times New Roman"/>
          <w:b/>
        </w:rPr>
        <w:tab/>
      </w:r>
      <w:permStart w:id="21196603" w:edGrp="everyone"/>
      <w:r w:rsidRPr="001C4F56">
        <w:rPr>
          <w:rFonts w:cs="Times New Roman"/>
          <w:b/>
        </w:rPr>
        <w:t>….</w:t>
      </w:r>
      <w:permEnd w:id="21196603"/>
      <w:r w:rsidR="00A814C5" w:rsidRPr="001C4F56">
        <w:rPr>
          <w:rFonts w:cs="Times New Roman"/>
        </w:rPr>
        <w:tab/>
      </w:r>
    </w:p>
    <w:p w:rsidR="00A3384E" w:rsidRPr="001C4F56" w:rsidRDefault="00006859" w:rsidP="00A3384E">
      <w:pPr>
        <w:spacing w:before="120" w:after="0"/>
        <w:ind w:left="708" w:firstLine="708"/>
        <w:rPr>
          <w:rFonts w:cs="Times New Roman"/>
        </w:rPr>
      </w:pPr>
      <w:r w:rsidRPr="001C4F56">
        <w:rPr>
          <w:rFonts w:cs="Times New Roman"/>
        </w:rPr>
        <w:t xml:space="preserve">zástupce stavbyvedoucího </w:t>
      </w:r>
    </w:p>
    <w:p w:rsidR="00A3384E" w:rsidRPr="001C4F56" w:rsidRDefault="00C21947" w:rsidP="00A814C5">
      <w:pPr>
        <w:spacing w:before="120" w:after="0"/>
        <w:ind w:left="2124" w:firstLine="708"/>
        <w:rPr>
          <w:rFonts w:cs="Times New Roman"/>
        </w:rPr>
      </w:pPr>
      <w:permStart w:id="427826241" w:edGrp="everyone"/>
      <w:r w:rsidRPr="001C4F56">
        <w:rPr>
          <w:rFonts w:cs="Times New Roman"/>
          <w:b/>
        </w:rPr>
        <w:t>….</w:t>
      </w:r>
      <w:permEnd w:id="427826241"/>
      <w:r w:rsidR="00A814C5" w:rsidRPr="001C4F56">
        <w:rPr>
          <w:rFonts w:cs="Times New Roman"/>
        </w:rPr>
        <w:t xml:space="preserve"> </w:t>
      </w:r>
      <w:r w:rsidR="00A814C5" w:rsidRPr="001C4F56">
        <w:rPr>
          <w:rFonts w:cs="Times New Roman"/>
        </w:rPr>
        <w:tab/>
        <w:t xml:space="preserve">tel. </w:t>
      </w:r>
      <w:r w:rsidR="00A814C5" w:rsidRPr="001C4F56">
        <w:rPr>
          <w:rFonts w:cs="Times New Roman"/>
          <w:b/>
        </w:rPr>
        <w:tab/>
      </w:r>
      <w:permStart w:id="1423469663" w:edGrp="everyone"/>
      <w:r w:rsidRPr="001C4F56">
        <w:rPr>
          <w:rFonts w:cs="Times New Roman"/>
          <w:b/>
        </w:rPr>
        <w:t>….</w:t>
      </w:r>
      <w:permEnd w:id="1423469663"/>
      <w:r w:rsidR="00A814C5" w:rsidRPr="001C4F56">
        <w:rPr>
          <w:rFonts w:cs="Times New Roman"/>
        </w:rPr>
        <w:tab/>
        <w:t xml:space="preserve"> </w:t>
      </w:r>
      <w:r w:rsidR="00006859" w:rsidRPr="001C4F56">
        <w:rPr>
          <w:rFonts w:cs="Times New Roman"/>
        </w:rPr>
        <w:t xml:space="preserve">(dále jen </w:t>
      </w:r>
      <w:r w:rsidR="00906270" w:rsidRPr="001C4F56">
        <w:rPr>
          <w:rFonts w:cs="Times New Roman"/>
        </w:rPr>
        <w:t>„</w:t>
      </w:r>
      <w:r w:rsidR="00006859" w:rsidRPr="001C4F56">
        <w:rPr>
          <w:rFonts w:cs="Times New Roman"/>
        </w:rPr>
        <w:t>zhotovitel</w:t>
      </w:r>
      <w:r w:rsidR="00906270" w:rsidRPr="001C4F56">
        <w:rPr>
          <w:rFonts w:cs="Times New Roman"/>
        </w:rPr>
        <w:t>“</w:t>
      </w:r>
      <w:r w:rsidR="00006859" w:rsidRPr="001C4F56">
        <w:rPr>
          <w:rFonts w:cs="Times New Roman"/>
        </w:rPr>
        <w:t xml:space="preserve">) </w:t>
      </w:r>
    </w:p>
    <w:p w:rsidR="00A3384E" w:rsidRDefault="00A3384E" w:rsidP="00A3384E">
      <w:pPr>
        <w:spacing w:before="120" w:after="0"/>
        <w:rPr>
          <w:rFonts w:cs="Times New Roman"/>
          <w:color w:val="FF0000"/>
        </w:rPr>
      </w:pPr>
    </w:p>
    <w:p w:rsidR="00501718" w:rsidRPr="0070582B" w:rsidRDefault="00501718" w:rsidP="00A3384E">
      <w:pPr>
        <w:spacing w:before="120" w:after="0"/>
        <w:rPr>
          <w:rFonts w:cs="Times New Roman"/>
          <w:color w:val="FF0000"/>
        </w:rPr>
      </w:pPr>
    </w:p>
    <w:p w:rsidR="00A3384E" w:rsidRPr="002B33CA" w:rsidRDefault="00006859" w:rsidP="00A3384E">
      <w:pPr>
        <w:pStyle w:val="Odstavecseseznamem"/>
        <w:numPr>
          <w:ilvl w:val="0"/>
          <w:numId w:val="2"/>
        </w:numPr>
        <w:spacing w:before="120" w:after="0"/>
        <w:rPr>
          <w:rFonts w:cs="Times New Roman"/>
          <w:u w:val="single"/>
        </w:rPr>
      </w:pPr>
      <w:r w:rsidRPr="002B33CA">
        <w:rPr>
          <w:rFonts w:cs="Times New Roman"/>
          <w:b/>
          <w:u w:val="single"/>
        </w:rPr>
        <w:t>PREAMBULE</w:t>
      </w:r>
      <w:r w:rsidRPr="002B33CA">
        <w:rPr>
          <w:rFonts w:cs="Times New Roman"/>
          <w:u w:val="single"/>
        </w:rPr>
        <w:t xml:space="preserve"> </w:t>
      </w:r>
    </w:p>
    <w:p w:rsidR="00A3384E" w:rsidRPr="002B33CA" w:rsidRDefault="00286EDB" w:rsidP="00286EDB">
      <w:pPr>
        <w:spacing w:before="120" w:after="0"/>
        <w:ind w:left="705" w:hanging="705"/>
        <w:jc w:val="both"/>
        <w:rPr>
          <w:rFonts w:cs="Times New Roman"/>
        </w:rPr>
      </w:pPr>
      <w:r w:rsidRPr="002B33CA">
        <w:rPr>
          <w:rFonts w:cs="Times New Roman"/>
        </w:rPr>
        <w:t xml:space="preserve">1.1 </w:t>
      </w:r>
      <w:r w:rsidRPr="002B33CA">
        <w:rPr>
          <w:rFonts w:cs="Times New Roman"/>
        </w:rPr>
        <w:tab/>
      </w:r>
      <w:r w:rsidR="00006859" w:rsidRPr="002B33CA">
        <w:rPr>
          <w:rFonts w:cs="Times New Roman"/>
        </w:rPr>
        <w:t xml:space="preserve">Zhotovitel prohlašuje, že je držitelem všech příslušných živnostenských a dalších oprávnění potřebných pro provedení díla a má řádné vybavení, zkušenosti a schopnosti, aby řádně a včas a za sjednanou cenu provedl dílo dle této smlouvy. </w:t>
      </w:r>
    </w:p>
    <w:p w:rsidR="00286EDB" w:rsidRPr="002B33CA" w:rsidRDefault="00006859" w:rsidP="00286EDB">
      <w:pPr>
        <w:spacing w:before="120" w:after="0"/>
        <w:ind w:left="705" w:hanging="705"/>
        <w:jc w:val="both"/>
        <w:rPr>
          <w:rFonts w:cs="Times New Roman"/>
        </w:rPr>
      </w:pPr>
      <w:r w:rsidRPr="002B33CA">
        <w:rPr>
          <w:rFonts w:cs="Times New Roman"/>
        </w:rPr>
        <w:t xml:space="preserve">1.2 </w:t>
      </w:r>
      <w:r w:rsidR="00286EDB" w:rsidRPr="002B33CA">
        <w:rPr>
          <w:rFonts w:cs="Times New Roman"/>
        </w:rPr>
        <w:tab/>
      </w:r>
      <w:r w:rsidRPr="002B33CA">
        <w:rPr>
          <w:rFonts w:cs="Times New Roman"/>
        </w:rPr>
        <w:t xml:space="preserve">Zhotovitel prohlašuje, že je schopný dílo dle této smlouvy provést v souladu s touto smlouvou za sjednanou cenu a že si je vědom skutečnosti, že objednatel má značný zájem na dokončení díla, které je předmětem této smlouvy, v čase a kvalitě dle této smlouvy. </w:t>
      </w:r>
    </w:p>
    <w:p w:rsidR="00286EDB" w:rsidRDefault="00286EDB" w:rsidP="00286EDB">
      <w:pPr>
        <w:spacing w:before="120" w:after="0"/>
        <w:ind w:left="705" w:hanging="705"/>
        <w:jc w:val="both"/>
        <w:rPr>
          <w:rFonts w:cs="Times New Roman"/>
          <w:color w:val="FF0000"/>
        </w:rPr>
      </w:pPr>
    </w:p>
    <w:p w:rsidR="00501718" w:rsidRPr="0070582B" w:rsidRDefault="00501718" w:rsidP="00286EDB">
      <w:pPr>
        <w:spacing w:before="120" w:after="0"/>
        <w:ind w:left="705" w:hanging="705"/>
        <w:jc w:val="both"/>
        <w:rPr>
          <w:rFonts w:cs="Times New Roman"/>
          <w:color w:val="FF0000"/>
        </w:rPr>
      </w:pPr>
    </w:p>
    <w:p w:rsidR="00286EDB" w:rsidRPr="002B33CA" w:rsidRDefault="00006859" w:rsidP="00286EDB">
      <w:pPr>
        <w:pStyle w:val="Odstavecseseznamem"/>
        <w:numPr>
          <w:ilvl w:val="0"/>
          <w:numId w:val="2"/>
        </w:numPr>
        <w:spacing w:before="120" w:after="0"/>
        <w:rPr>
          <w:rFonts w:cs="Times New Roman"/>
          <w:b/>
          <w:u w:val="single"/>
        </w:rPr>
      </w:pPr>
      <w:r w:rsidRPr="002B33CA">
        <w:rPr>
          <w:rFonts w:cs="Times New Roman"/>
          <w:b/>
          <w:u w:val="single"/>
        </w:rPr>
        <w:t>PŘEDMĚT SMLOUVY</w:t>
      </w:r>
    </w:p>
    <w:p w:rsidR="00286EDB" w:rsidRPr="002B33CA" w:rsidRDefault="00006859" w:rsidP="002B33CA">
      <w:pPr>
        <w:spacing w:before="120" w:after="0"/>
        <w:ind w:left="705" w:hanging="705"/>
        <w:jc w:val="both"/>
        <w:rPr>
          <w:rFonts w:cs="Times New Roman"/>
        </w:rPr>
      </w:pPr>
      <w:r w:rsidRPr="002B33CA">
        <w:rPr>
          <w:rFonts w:cs="Times New Roman"/>
        </w:rPr>
        <w:t xml:space="preserve"> 2.1 </w:t>
      </w:r>
      <w:r w:rsidR="00286EDB" w:rsidRPr="002B33CA">
        <w:rPr>
          <w:rFonts w:cs="Times New Roman"/>
        </w:rPr>
        <w:tab/>
      </w:r>
      <w:r w:rsidRPr="002B33CA">
        <w:rPr>
          <w:rFonts w:cs="Times New Roman"/>
        </w:rPr>
        <w:t>Zhotovitele se zavazuje provést na svůj náklad a nebezpečí pro objednatele</w:t>
      </w:r>
      <w:r w:rsidR="00E52BD6" w:rsidRPr="002B33CA">
        <w:rPr>
          <w:rFonts w:cs="Times New Roman"/>
        </w:rPr>
        <w:t xml:space="preserve"> </w:t>
      </w:r>
      <w:r w:rsidR="0049396E">
        <w:rPr>
          <w:rFonts w:cs="Times New Roman"/>
        </w:rPr>
        <w:t xml:space="preserve">úplné a </w:t>
      </w:r>
      <w:r w:rsidR="00E52BD6" w:rsidRPr="002B33CA">
        <w:rPr>
          <w:rFonts w:cs="Times New Roman"/>
        </w:rPr>
        <w:t xml:space="preserve">funkční </w:t>
      </w:r>
      <w:r w:rsidRPr="002B33CA">
        <w:rPr>
          <w:rFonts w:cs="Times New Roman"/>
        </w:rPr>
        <w:t xml:space="preserve">dílo – stavbu: </w:t>
      </w:r>
      <w:r w:rsidR="002B33CA" w:rsidRPr="002B33CA">
        <w:rPr>
          <w:rFonts w:cs="Times New Roman"/>
          <w:b/>
        </w:rPr>
        <w:t>„Restaurování a oprava části fasády budovy čp. 1/I v Dačicích - JZ, SV, SZ“</w:t>
      </w:r>
      <w:r w:rsidRPr="002B33CA">
        <w:rPr>
          <w:rFonts w:cs="Times New Roman"/>
        </w:rPr>
        <w:t xml:space="preserve"> v</w:t>
      </w:r>
      <w:r w:rsidR="0049396E">
        <w:rPr>
          <w:rFonts w:cs="Times New Roman"/>
        </w:rPr>
        <w:t> </w:t>
      </w:r>
      <w:r w:rsidRPr="002B33CA">
        <w:rPr>
          <w:rFonts w:cs="Times New Roman"/>
        </w:rPr>
        <w:t xml:space="preserve">rozsahu daném zadávacími podmínkami a požadavky uvedenými ve výzvě k podání nabídek ze dne </w:t>
      </w:r>
      <w:proofErr w:type="gramStart"/>
      <w:r w:rsidR="002B33CA" w:rsidRPr="002B33CA">
        <w:rPr>
          <w:rFonts w:cs="Times New Roman"/>
        </w:rPr>
        <w:t>28.2.2019</w:t>
      </w:r>
      <w:proofErr w:type="gramEnd"/>
      <w:r w:rsidR="002C1ABC" w:rsidRPr="002B33CA">
        <w:rPr>
          <w:rFonts w:cs="Times New Roman"/>
        </w:rPr>
        <w:t xml:space="preserve"> </w:t>
      </w:r>
      <w:r w:rsidRPr="002B33CA">
        <w:rPr>
          <w:rFonts w:cs="Times New Roman"/>
        </w:rPr>
        <w:t>(d</w:t>
      </w:r>
      <w:r w:rsidR="00286EDB" w:rsidRPr="002B33CA">
        <w:rPr>
          <w:rFonts w:cs="Times New Roman"/>
        </w:rPr>
        <w:t>ále také „stavba“ nebo „dílo“).</w:t>
      </w:r>
    </w:p>
    <w:p w:rsidR="00286EDB" w:rsidRPr="002B33CA" w:rsidRDefault="00E52BD6" w:rsidP="002B33CA">
      <w:pPr>
        <w:spacing w:before="120" w:after="0"/>
        <w:ind w:left="705"/>
        <w:jc w:val="both"/>
        <w:rPr>
          <w:rFonts w:cs="Times New Roman"/>
        </w:rPr>
      </w:pPr>
      <w:r w:rsidRPr="002B33CA">
        <w:rPr>
          <w:rFonts w:cs="Times New Roman"/>
        </w:rPr>
        <w:t>Provedením d</w:t>
      </w:r>
      <w:r w:rsidR="000F4DAB" w:rsidRPr="002B33CA">
        <w:rPr>
          <w:rFonts w:cs="Times New Roman"/>
        </w:rPr>
        <w:t>íl</w:t>
      </w:r>
      <w:r w:rsidRPr="002B33CA">
        <w:rPr>
          <w:rFonts w:cs="Times New Roman"/>
        </w:rPr>
        <w:t>a</w:t>
      </w:r>
      <w:r w:rsidR="000F4DAB" w:rsidRPr="002B33CA">
        <w:rPr>
          <w:rFonts w:cs="Times New Roman"/>
        </w:rPr>
        <w:t xml:space="preserve"> se dle této smlouvy rozumí </w:t>
      </w:r>
      <w:r w:rsidR="00B67F64">
        <w:rPr>
          <w:rFonts w:cs="Times New Roman"/>
        </w:rPr>
        <w:t xml:space="preserve">úplné a </w:t>
      </w:r>
      <w:r w:rsidRPr="002B33CA">
        <w:rPr>
          <w:rFonts w:cs="Times New Roman"/>
        </w:rPr>
        <w:t xml:space="preserve">bezvadné </w:t>
      </w:r>
      <w:r w:rsidR="000F4DAB" w:rsidRPr="002B33CA">
        <w:rPr>
          <w:rFonts w:cs="Times New Roman"/>
        </w:rPr>
        <w:t xml:space="preserve">provedení všech stavebních, montážních prací a konstrukcí na </w:t>
      </w:r>
      <w:r w:rsidR="00B67F64">
        <w:rPr>
          <w:rFonts w:cs="Times New Roman"/>
        </w:rPr>
        <w:t>díle</w:t>
      </w:r>
      <w:r w:rsidR="000F4DAB" w:rsidRPr="002B33CA">
        <w:rPr>
          <w:rFonts w:cs="Times New Roman"/>
        </w:rPr>
        <w:t xml:space="preserve"> </w:t>
      </w:r>
      <w:r w:rsidR="002B33CA" w:rsidRPr="002B33CA">
        <w:rPr>
          <w:rFonts w:cs="Times New Roman"/>
          <w:b/>
        </w:rPr>
        <w:t>„Restaurování a oprava části fasády budovy čp. 1/I v Dačicích -  JZ, SV, SZ“</w:t>
      </w:r>
      <w:r w:rsidR="002B33CA" w:rsidRPr="002B33CA">
        <w:rPr>
          <w:rFonts w:cs="Times New Roman"/>
        </w:rPr>
        <w:t>.</w:t>
      </w:r>
      <w:r w:rsidR="00AC1F36" w:rsidRPr="002B33CA">
        <w:rPr>
          <w:rFonts w:cs="Times New Roman"/>
        </w:rPr>
        <w:t xml:space="preserve"> </w:t>
      </w:r>
      <w:r w:rsidR="00E92A19" w:rsidRPr="002B33CA">
        <w:rPr>
          <w:rFonts w:cs="Times New Roman"/>
        </w:rPr>
        <w:t>Součástí d</w:t>
      </w:r>
      <w:r w:rsidR="0015152C" w:rsidRPr="002B33CA">
        <w:rPr>
          <w:rFonts w:cs="Times New Roman"/>
        </w:rPr>
        <w:t>í</w:t>
      </w:r>
      <w:r w:rsidR="00E92A19" w:rsidRPr="002B33CA">
        <w:rPr>
          <w:rFonts w:cs="Times New Roman"/>
        </w:rPr>
        <w:t>la je mimo jiné i vypracování</w:t>
      </w:r>
      <w:r w:rsidR="00006859" w:rsidRPr="002B33CA">
        <w:rPr>
          <w:rFonts w:cs="Times New Roman"/>
        </w:rPr>
        <w:t xml:space="preserve"> výrobní dokumentace</w:t>
      </w:r>
      <w:r w:rsidR="00AC1F36" w:rsidRPr="002B33CA">
        <w:rPr>
          <w:rFonts w:cs="Times New Roman"/>
        </w:rPr>
        <w:t>,</w:t>
      </w:r>
      <w:r w:rsidR="00006859" w:rsidRPr="002B33CA">
        <w:rPr>
          <w:rFonts w:cs="Times New Roman"/>
        </w:rPr>
        <w:t xml:space="preserve"> včetně dodávek potřebných materiálů a zařízení nezbytných pro řádné dokončení díla, provedení všech činností souvisejících s dodávkou stavebních prací a konstrukcí stavby, jejichž provedení je pro řádné dokončení díla nezbytné (např. zařízení staveniště, bezpečnostní opatření, zabezpečení přístupu, skládkovné apod.)</w:t>
      </w:r>
      <w:r w:rsidR="00E92A19" w:rsidRPr="002B33CA">
        <w:rPr>
          <w:rFonts w:cs="Times New Roman"/>
        </w:rPr>
        <w:t>,</w:t>
      </w:r>
      <w:r w:rsidR="00006859" w:rsidRPr="002B33CA">
        <w:rPr>
          <w:rFonts w:cs="Times New Roman"/>
        </w:rPr>
        <w:t xml:space="preserve"> včetně koordinační a kompletační činnosti celé stavby. </w:t>
      </w:r>
    </w:p>
    <w:p w:rsidR="00286EDB" w:rsidRPr="002B33CA" w:rsidRDefault="00006859" w:rsidP="00286EDB">
      <w:pPr>
        <w:spacing w:before="120" w:after="0"/>
        <w:ind w:left="705"/>
        <w:jc w:val="both"/>
        <w:rPr>
          <w:rFonts w:cs="Times New Roman"/>
        </w:rPr>
      </w:pPr>
      <w:r w:rsidRPr="002B33CA">
        <w:rPr>
          <w:rFonts w:cs="Times New Roman"/>
          <w:b/>
        </w:rPr>
        <w:t xml:space="preserve">Součástí díla jsou dále </w:t>
      </w:r>
      <w:r w:rsidR="00BA7974" w:rsidRPr="002B33CA">
        <w:rPr>
          <w:rFonts w:cs="Times New Roman"/>
          <w:b/>
        </w:rPr>
        <w:t xml:space="preserve">zejména </w:t>
      </w:r>
      <w:r w:rsidRPr="002B33CA">
        <w:rPr>
          <w:rFonts w:cs="Times New Roman"/>
          <w:b/>
        </w:rPr>
        <w:t>tyto činnosti</w:t>
      </w:r>
      <w:r w:rsidR="00D96AF1" w:rsidRPr="002B33CA">
        <w:rPr>
          <w:rFonts w:cs="Times New Roman"/>
          <w:b/>
        </w:rPr>
        <w:t>, které provede zhotovitel</w:t>
      </w:r>
      <w:r w:rsidRPr="002B33CA">
        <w:rPr>
          <w:rFonts w:cs="Times New Roman"/>
          <w:b/>
        </w:rPr>
        <w:t>:</w:t>
      </w:r>
      <w:r w:rsidRPr="002B33CA">
        <w:rPr>
          <w:rFonts w:cs="Times New Roman"/>
        </w:rPr>
        <w:t xml:space="preserve"> </w:t>
      </w:r>
    </w:p>
    <w:p w:rsidR="006610D5" w:rsidRPr="002B33CA" w:rsidRDefault="006610D5" w:rsidP="006610D5">
      <w:pPr>
        <w:pStyle w:val="Default"/>
        <w:numPr>
          <w:ilvl w:val="0"/>
          <w:numId w:val="6"/>
        </w:numPr>
        <w:spacing w:after="38"/>
        <w:ind w:left="714" w:hanging="357"/>
        <w:jc w:val="both"/>
        <w:rPr>
          <w:rFonts w:asciiTheme="minorHAnsi" w:hAnsiTheme="minorHAnsi"/>
          <w:color w:val="auto"/>
          <w:sz w:val="22"/>
          <w:szCs w:val="22"/>
        </w:rPr>
      </w:pPr>
      <w:r w:rsidRPr="002B33CA">
        <w:rPr>
          <w:rFonts w:asciiTheme="minorHAnsi" w:hAnsiTheme="minorHAnsi"/>
          <w:color w:val="auto"/>
          <w:sz w:val="22"/>
          <w:szCs w:val="22"/>
        </w:rPr>
        <w:t>odvoz a zajištění skládky suti a vybouraných hmot včetně poplatku za uložení a předání dokladů (vážní listy, dodací listy apod.) o ekologické likvidaci</w:t>
      </w:r>
      <w:r w:rsidR="00B67F64">
        <w:rPr>
          <w:rFonts w:asciiTheme="minorHAnsi" w:hAnsiTheme="minorHAnsi"/>
          <w:color w:val="auto"/>
          <w:sz w:val="22"/>
          <w:szCs w:val="22"/>
        </w:rPr>
        <w:t>,</w:t>
      </w:r>
      <w:r w:rsidRPr="002B33CA">
        <w:rPr>
          <w:rFonts w:asciiTheme="minorHAnsi" w:hAnsiTheme="minorHAnsi"/>
          <w:color w:val="auto"/>
          <w:sz w:val="22"/>
          <w:szCs w:val="22"/>
        </w:rPr>
        <w:t xml:space="preserve"> příp. o uložení na řízenou skládku</w:t>
      </w:r>
      <w:r w:rsidR="00B67F64">
        <w:rPr>
          <w:rFonts w:asciiTheme="minorHAnsi" w:hAnsiTheme="minorHAnsi"/>
          <w:color w:val="auto"/>
          <w:sz w:val="22"/>
          <w:szCs w:val="22"/>
        </w:rPr>
        <w:t xml:space="preserve">, </w:t>
      </w:r>
      <w:r w:rsidR="00B67F64" w:rsidRPr="002B33CA">
        <w:rPr>
          <w:rFonts w:asciiTheme="minorHAnsi" w:hAnsiTheme="minorHAnsi"/>
          <w:color w:val="auto"/>
          <w:sz w:val="22"/>
          <w:szCs w:val="22"/>
        </w:rPr>
        <w:t>objednateli</w:t>
      </w:r>
      <w:r w:rsidRPr="002B33CA">
        <w:rPr>
          <w:rFonts w:asciiTheme="minorHAnsi" w:hAnsiTheme="minorHAnsi"/>
          <w:color w:val="auto"/>
          <w:sz w:val="22"/>
          <w:szCs w:val="22"/>
        </w:rPr>
        <w:t xml:space="preserve"> jako podkladu pro fakturaci těchto položek</w:t>
      </w:r>
      <w:r w:rsidR="002B33CA">
        <w:rPr>
          <w:rFonts w:asciiTheme="minorHAnsi" w:hAnsiTheme="minorHAnsi"/>
          <w:color w:val="auto"/>
          <w:sz w:val="22"/>
          <w:szCs w:val="22"/>
        </w:rPr>
        <w:t>,</w:t>
      </w:r>
      <w:r w:rsidRPr="002B33CA">
        <w:rPr>
          <w:rFonts w:asciiTheme="minorHAnsi" w:hAnsiTheme="minorHAnsi"/>
          <w:color w:val="auto"/>
          <w:sz w:val="22"/>
          <w:szCs w:val="22"/>
        </w:rPr>
        <w:t xml:space="preserve"> </w:t>
      </w:r>
    </w:p>
    <w:p w:rsidR="006610D5" w:rsidRPr="002B33CA" w:rsidRDefault="006610D5" w:rsidP="006610D5">
      <w:pPr>
        <w:pStyle w:val="Default"/>
        <w:numPr>
          <w:ilvl w:val="0"/>
          <w:numId w:val="6"/>
        </w:numPr>
        <w:spacing w:after="38"/>
        <w:ind w:left="714" w:hanging="357"/>
        <w:jc w:val="both"/>
        <w:rPr>
          <w:rFonts w:asciiTheme="minorHAnsi" w:hAnsiTheme="minorHAnsi"/>
          <w:color w:val="auto"/>
          <w:sz w:val="22"/>
          <w:szCs w:val="22"/>
        </w:rPr>
      </w:pPr>
      <w:r w:rsidRPr="002B33CA">
        <w:rPr>
          <w:rFonts w:asciiTheme="minorHAnsi" w:hAnsiTheme="minorHAnsi"/>
          <w:color w:val="auto"/>
          <w:sz w:val="22"/>
          <w:szCs w:val="22"/>
        </w:rPr>
        <w:lastRenderedPageBreak/>
        <w:t xml:space="preserve">použití pouze materiálů a technologií vhodných a obecně doporučených NPÚ pro tento typ historických staveb, </w:t>
      </w:r>
    </w:p>
    <w:p w:rsidR="006610D5" w:rsidRPr="002B33CA" w:rsidRDefault="006610D5" w:rsidP="006610D5">
      <w:pPr>
        <w:pStyle w:val="Default"/>
        <w:numPr>
          <w:ilvl w:val="0"/>
          <w:numId w:val="6"/>
        </w:numPr>
        <w:spacing w:after="38"/>
        <w:ind w:left="714" w:hanging="357"/>
        <w:jc w:val="both"/>
        <w:rPr>
          <w:rFonts w:asciiTheme="minorHAnsi" w:hAnsiTheme="minorHAnsi"/>
          <w:color w:val="auto"/>
          <w:sz w:val="22"/>
          <w:szCs w:val="22"/>
        </w:rPr>
      </w:pPr>
      <w:r w:rsidRPr="002B33CA">
        <w:rPr>
          <w:rFonts w:asciiTheme="minorHAnsi" w:hAnsiTheme="minorHAnsi"/>
          <w:color w:val="auto"/>
          <w:sz w:val="22"/>
          <w:szCs w:val="22"/>
        </w:rPr>
        <w:t xml:space="preserve">zajištění řádné koordinační činnosti při </w:t>
      </w:r>
      <w:r w:rsidR="00101865" w:rsidRPr="002B33CA">
        <w:rPr>
          <w:rFonts w:asciiTheme="minorHAnsi" w:hAnsiTheme="minorHAnsi"/>
          <w:color w:val="auto"/>
          <w:sz w:val="22"/>
          <w:szCs w:val="22"/>
        </w:rPr>
        <w:t xml:space="preserve">provádění </w:t>
      </w:r>
      <w:r w:rsidRPr="002B33CA">
        <w:rPr>
          <w:rFonts w:asciiTheme="minorHAnsi" w:hAnsiTheme="minorHAnsi"/>
          <w:color w:val="auto"/>
          <w:sz w:val="22"/>
          <w:szCs w:val="22"/>
        </w:rPr>
        <w:t xml:space="preserve">díla, denní přítomnost odpovědné osoby na stavbě, </w:t>
      </w:r>
    </w:p>
    <w:p w:rsidR="006610D5" w:rsidRPr="002B33CA" w:rsidRDefault="006610D5" w:rsidP="006610D5">
      <w:pPr>
        <w:pStyle w:val="Default"/>
        <w:numPr>
          <w:ilvl w:val="0"/>
          <w:numId w:val="6"/>
        </w:numPr>
        <w:spacing w:after="38"/>
        <w:ind w:left="714" w:hanging="357"/>
        <w:jc w:val="both"/>
        <w:rPr>
          <w:rFonts w:asciiTheme="minorHAnsi" w:hAnsiTheme="minorHAnsi"/>
          <w:color w:val="auto"/>
          <w:sz w:val="22"/>
          <w:szCs w:val="22"/>
        </w:rPr>
      </w:pPr>
      <w:r w:rsidRPr="002B33CA">
        <w:rPr>
          <w:rFonts w:asciiTheme="minorHAnsi" w:hAnsiTheme="minorHAnsi"/>
          <w:color w:val="auto"/>
          <w:sz w:val="22"/>
          <w:szCs w:val="22"/>
        </w:rPr>
        <w:t xml:space="preserve">zhotovitel se zavazuje respektovat požadavky a připomínky dotčených orgánů státní správy v průběhu provádění díla, </w:t>
      </w:r>
    </w:p>
    <w:p w:rsidR="006610D5" w:rsidRPr="002B33CA" w:rsidRDefault="006610D5" w:rsidP="006610D5">
      <w:pPr>
        <w:pStyle w:val="Default"/>
        <w:numPr>
          <w:ilvl w:val="0"/>
          <w:numId w:val="6"/>
        </w:numPr>
        <w:spacing w:after="38"/>
        <w:ind w:left="714" w:hanging="357"/>
        <w:jc w:val="both"/>
        <w:rPr>
          <w:rFonts w:asciiTheme="minorHAnsi" w:hAnsiTheme="minorHAnsi"/>
          <w:color w:val="auto"/>
          <w:sz w:val="22"/>
          <w:szCs w:val="22"/>
        </w:rPr>
      </w:pPr>
      <w:r w:rsidRPr="002B33CA">
        <w:rPr>
          <w:rFonts w:asciiTheme="minorHAnsi" w:hAnsiTheme="minorHAnsi"/>
          <w:color w:val="auto"/>
          <w:sz w:val="22"/>
          <w:szCs w:val="22"/>
        </w:rPr>
        <w:t xml:space="preserve">očištění a ošetření kovových prvků, </w:t>
      </w:r>
    </w:p>
    <w:p w:rsidR="006610D5" w:rsidRPr="002B33CA" w:rsidRDefault="006610D5" w:rsidP="006610D5">
      <w:pPr>
        <w:pStyle w:val="Default"/>
        <w:numPr>
          <w:ilvl w:val="0"/>
          <w:numId w:val="6"/>
        </w:numPr>
        <w:spacing w:after="38"/>
        <w:ind w:left="714" w:hanging="357"/>
        <w:jc w:val="both"/>
        <w:rPr>
          <w:rFonts w:asciiTheme="minorHAnsi" w:hAnsiTheme="minorHAnsi"/>
          <w:color w:val="auto"/>
          <w:sz w:val="22"/>
          <w:szCs w:val="22"/>
        </w:rPr>
      </w:pPr>
      <w:r w:rsidRPr="002B33CA">
        <w:rPr>
          <w:rFonts w:asciiTheme="minorHAnsi" w:hAnsiTheme="minorHAnsi"/>
          <w:color w:val="auto"/>
          <w:sz w:val="22"/>
          <w:szCs w:val="22"/>
        </w:rPr>
        <w:t xml:space="preserve">průběžný denní úklid dotčených prostor (podle stavu znečištění), </w:t>
      </w:r>
    </w:p>
    <w:p w:rsidR="006610D5" w:rsidRPr="002B33CA" w:rsidRDefault="006610D5" w:rsidP="006610D5">
      <w:pPr>
        <w:pStyle w:val="Default"/>
        <w:numPr>
          <w:ilvl w:val="0"/>
          <w:numId w:val="6"/>
        </w:numPr>
        <w:spacing w:after="38"/>
        <w:ind w:left="714" w:hanging="357"/>
        <w:jc w:val="both"/>
        <w:rPr>
          <w:rFonts w:asciiTheme="minorHAnsi" w:hAnsiTheme="minorHAnsi"/>
          <w:color w:val="auto"/>
          <w:sz w:val="22"/>
          <w:szCs w:val="22"/>
        </w:rPr>
      </w:pPr>
      <w:r w:rsidRPr="002B33CA">
        <w:rPr>
          <w:rFonts w:asciiTheme="minorHAnsi" w:hAnsiTheme="minorHAnsi"/>
          <w:color w:val="auto"/>
          <w:sz w:val="22"/>
          <w:szCs w:val="22"/>
        </w:rPr>
        <w:t xml:space="preserve">splnění podmínek vyplývajících ze souhlasu s provedením ohlášeného stavebního záměru, </w:t>
      </w:r>
    </w:p>
    <w:p w:rsidR="006610D5" w:rsidRPr="002B33CA" w:rsidRDefault="006610D5" w:rsidP="006610D5">
      <w:pPr>
        <w:pStyle w:val="Default"/>
        <w:numPr>
          <w:ilvl w:val="0"/>
          <w:numId w:val="6"/>
        </w:numPr>
        <w:spacing w:after="38"/>
        <w:ind w:left="714" w:hanging="357"/>
        <w:jc w:val="both"/>
        <w:rPr>
          <w:rFonts w:asciiTheme="minorHAnsi" w:hAnsiTheme="minorHAnsi"/>
          <w:color w:val="auto"/>
          <w:sz w:val="22"/>
          <w:szCs w:val="22"/>
        </w:rPr>
      </w:pPr>
      <w:r w:rsidRPr="002B33CA">
        <w:rPr>
          <w:rFonts w:asciiTheme="minorHAnsi" w:hAnsiTheme="minorHAnsi"/>
          <w:color w:val="auto"/>
          <w:sz w:val="22"/>
          <w:szCs w:val="22"/>
        </w:rPr>
        <w:t xml:space="preserve">v maximální míře provádět opatření vedoucí k omezení prašnosti, </w:t>
      </w:r>
    </w:p>
    <w:p w:rsidR="006610D5" w:rsidRPr="002B33CA" w:rsidRDefault="006610D5" w:rsidP="006610D5">
      <w:pPr>
        <w:pStyle w:val="Default"/>
        <w:numPr>
          <w:ilvl w:val="0"/>
          <w:numId w:val="6"/>
        </w:numPr>
        <w:spacing w:after="38"/>
        <w:ind w:left="714" w:hanging="357"/>
        <w:jc w:val="both"/>
        <w:rPr>
          <w:rFonts w:asciiTheme="minorHAnsi" w:hAnsiTheme="minorHAnsi"/>
          <w:color w:val="auto"/>
          <w:sz w:val="22"/>
          <w:szCs w:val="22"/>
        </w:rPr>
      </w:pPr>
      <w:r w:rsidRPr="002B33CA">
        <w:rPr>
          <w:rFonts w:asciiTheme="minorHAnsi" w:hAnsiTheme="minorHAnsi"/>
          <w:color w:val="auto"/>
          <w:sz w:val="22"/>
          <w:szCs w:val="22"/>
        </w:rPr>
        <w:t xml:space="preserve">vypracování závěrečné zprávy restaurátora, předání atestů a certifikátů použitých materiálů, </w:t>
      </w:r>
    </w:p>
    <w:p w:rsidR="006610D5" w:rsidRPr="002B33CA" w:rsidRDefault="006610D5" w:rsidP="006610D5">
      <w:pPr>
        <w:pStyle w:val="Default"/>
        <w:numPr>
          <w:ilvl w:val="0"/>
          <w:numId w:val="6"/>
        </w:numPr>
        <w:spacing w:after="38"/>
        <w:ind w:left="714" w:hanging="357"/>
        <w:jc w:val="both"/>
        <w:rPr>
          <w:rFonts w:asciiTheme="minorHAnsi" w:hAnsiTheme="minorHAnsi"/>
          <w:color w:val="auto"/>
          <w:sz w:val="22"/>
          <w:szCs w:val="22"/>
        </w:rPr>
      </w:pPr>
      <w:r w:rsidRPr="002B33CA">
        <w:rPr>
          <w:rFonts w:asciiTheme="minorHAnsi" w:hAnsiTheme="minorHAnsi"/>
          <w:color w:val="auto"/>
          <w:sz w:val="22"/>
          <w:szCs w:val="22"/>
        </w:rPr>
        <w:t>zajištění záboru veřejného prostranství a zvláštního užívání komunikace,</w:t>
      </w:r>
    </w:p>
    <w:p w:rsidR="006610D5" w:rsidRPr="002B33CA" w:rsidRDefault="006610D5" w:rsidP="006610D5">
      <w:pPr>
        <w:pStyle w:val="Default"/>
        <w:numPr>
          <w:ilvl w:val="0"/>
          <w:numId w:val="6"/>
        </w:numPr>
        <w:spacing w:after="38"/>
        <w:ind w:left="714" w:hanging="357"/>
        <w:jc w:val="both"/>
        <w:rPr>
          <w:rFonts w:asciiTheme="minorHAnsi" w:hAnsiTheme="minorHAnsi"/>
          <w:color w:val="auto"/>
          <w:sz w:val="20"/>
          <w:szCs w:val="22"/>
        </w:rPr>
      </w:pPr>
      <w:r w:rsidRPr="002B33CA">
        <w:rPr>
          <w:rFonts w:asciiTheme="minorHAnsi" w:hAnsiTheme="minorHAnsi"/>
          <w:color w:val="auto"/>
          <w:sz w:val="22"/>
        </w:rPr>
        <w:t>umožnění přístupu externího restaurátora na lešení za účelem kontroly prováděných prací.</w:t>
      </w:r>
    </w:p>
    <w:p w:rsidR="002B33CA" w:rsidRPr="002B33CA" w:rsidRDefault="00006859" w:rsidP="006610D5">
      <w:pPr>
        <w:spacing w:before="240" w:after="0"/>
        <w:ind w:left="703" w:hanging="703"/>
        <w:jc w:val="both"/>
        <w:rPr>
          <w:rFonts w:cs="Times New Roman"/>
        </w:rPr>
      </w:pPr>
      <w:r w:rsidRPr="002B33CA">
        <w:rPr>
          <w:rFonts w:cs="Times New Roman"/>
        </w:rPr>
        <w:t xml:space="preserve">2.2 </w:t>
      </w:r>
      <w:r w:rsidR="00286EDB" w:rsidRPr="002B33CA">
        <w:rPr>
          <w:rFonts w:cs="Times New Roman"/>
        </w:rPr>
        <w:tab/>
      </w:r>
      <w:r w:rsidR="00123BBA" w:rsidRPr="002B33CA">
        <w:rPr>
          <w:rFonts w:cs="Times New Roman"/>
        </w:rPr>
        <w:t>Po celou dobu stavby</w:t>
      </w:r>
      <w:r w:rsidR="00E251C3" w:rsidRPr="002B33CA">
        <w:rPr>
          <w:rFonts w:cs="Times New Roman"/>
        </w:rPr>
        <w:t xml:space="preserve"> nesmí být omezen provoz budovy Městského úřadu Dačice v budově </w:t>
      </w:r>
      <w:r w:rsidR="00C04B6F">
        <w:rPr>
          <w:rFonts w:cs="Times New Roman"/>
        </w:rPr>
        <w:t xml:space="preserve">Palackého nám. </w:t>
      </w:r>
      <w:r w:rsidR="00E251C3" w:rsidRPr="002B33CA">
        <w:rPr>
          <w:rFonts w:cs="Times New Roman"/>
        </w:rPr>
        <w:t xml:space="preserve">čp. 1/I. </w:t>
      </w:r>
    </w:p>
    <w:p w:rsidR="00286EDB" w:rsidRPr="002B33CA" w:rsidRDefault="00123BBA" w:rsidP="006610D5">
      <w:pPr>
        <w:spacing w:before="240" w:after="0"/>
        <w:ind w:left="703" w:hanging="703"/>
        <w:jc w:val="both"/>
        <w:rPr>
          <w:rFonts w:cs="Times New Roman"/>
        </w:rPr>
      </w:pPr>
      <w:r w:rsidRPr="002B33CA">
        <w:rPr>
          <w:rFonts w:cs="Times New Roman"/>
        </w:rPr>
        <w:t xml:space="preserve">2.3 </w:t>
      </w:r>
      <w:r w:rsidRPr="002B33CA">
        <w:rPr>
          <w:rFonts w:cs="Times New Roman"/>
        </w:rPr>
        <w:tab/>
      </w:r>
      <w:r w:rsidR="002B005A" w:rsidRPr="002B33CA">
        <w:rPr>
          <w:rFonts w:cs="Times New Roman"/>
        </w:rPr>
        <w:t>Zhotovitel nesmí provádět změny v technologických pracích a v dodávkách, jakož i použitých materiálů, jinak odpovídá za škodu, která v souvislosti s takovou změnou vznikne a ponese náklady spojené s uvedením do původního stavu, bude-li na tom objednatel trvat.</w:t>
      </w:r>
    </w:p>
    <w:p w:rsidR="00286EDB" w:rsidRPr="002B33CA" w:rsidRDefault="00123BBA" w:rsidP="00286EDB">
      <w:pPr>
        <w:spacing w:before="120" w:after="0"/>
        <w:ind w:left="705" w:hanging="705"/>
        <w:jc w:val="both"/>
        <w:rPr>
          <w:rFonts w:cs="Times New Roman"/>
        </w:rPr>
      </w:pPr>
      <w:r w:rsidRPr="002B33CA">
        <w:rPr>
          <w:rFonts w:cs="Times New Roman"/>
        </w:rPr>
        <w:t>2.4</w:t>
      </w:r>
      <w:r w:rsidR="00006859" w:rsidRPr="002B33CA">
        <w:rPr>
          <w:rFonts w:cs="Times New Roman"/>
        </w:rPr>
        <w:t xml:space="preserve"> </w:t>
      </w:r>
      <w:r w:rsidR="00286EDB" w:rsidRPr="0070582B">
        <w:rPr>
          <w:rFonts w:cs="Times New Roman"/>
          <w:color w:val="FF0000"/>
        </w:rPr>
        <w:tab/>
      </w:r>
      <w:r w:rsidR="00006859" w:rsidRPr="002B33CA">
        <w:rPr>
          <w:rFonts w:cs="Times New Roman"/>
        </w:rPr>
        <w:t>Současně se zhotovitel zavazuje a odpovídá za to, že při provádění díla nepoužije žádný materiál, o kterém je v době jeho užití známo, že je škodlivý. Pokud tak zhotovitel učiní, je povinen na písemné vyzvání objednatele provést okamžitě nápravu a nést veškeré náklady s</w:t>
      </w:r>
      <w:r w:rsidR="00DE474C">
        <w:rPr>
          <w:rFonts w:cs="Times New Roman"/>
        </w:rPr>
        <w:t> </w:t>
      </w:r>
      <w:r w:rsidR="00006859" w:rsidRPr="002B33CA">
        <w:rPr>
          <w:rFonts w:cs="Times New Roman"/>
        </w:rPr>
        <w:t xml:space="preserve">tím spojené. </w:t>
      </w:r>
    </w:p>
    <w:p w:rsidR="00286EDB" w:rsidRPr="002B33CA" w:rsidRDefault="00006859" w:rsidP="00286EDB">
      <w:pPr>
        <w:spacing w:before="120" w:after="0"/>
        <w:ind w:left="705" w:hanging="705"/>
        <w:jc w:val="both"/>
        <w:rPr>
          <w:rFonts w:cs="Times New Roman"/>
        </w:rPr>
      </w:pPr>
      <w:r w:rsidRPr="002B33CA">
        <w:rPr>
          <w:rFonts w:cs="Times New Roman"/>
        </w:rPr>
        <w:t>2.</w:t>
      </w:r>
      <w:r w:rsidR="00123BBA" w:rsidRPr="002B33CA">
        <w:rPr>
          <w:rFonts w:cs="Times New Roman"/>
        </w:rPr>
        <w:t>5</w:t>
      </w:r>
      <w:r w:rsidRPr="002B33CA">
        <w:rPr>
          <w:rFonts w:cs="Times New Roman"/>
        </w:rPr>
        <w:t xml:space="preserve"> </w:t>
      </w:r>
      <w:r w:rsidR="00286EDB" w:rsidRPr="002B33CA">
        <w:rPr>
          <w:rFonts w:cs="Times New Roman"/>
        </w:rPr>
        <w:tab/>
      </w:r>
      <w:r w:rsidRPr="002B33CA">
        <w:rPr>
          <w:rFonts w:cs="Times New Roman"/>
        </w:rPr>
        <w:t xml:space="preserve">Zhotovitel použije </w:t>
      </w:r>
      <w:r w:rsidR="00DD2DBD" w:rsidRPr="002B33CA">
        <w:rPr>
          <w:rFonts w:cs="Times New Roman"/>
        </w:rPr>
        <w:t>při provádění</w:t>
      </w:r>
      <w:r w:rsidRPr="002B33CA">
        <w:rPr>
          <w:rFonts w:cs="Times New Roman"/>
        </w:rPr>
        <w:t xml:space="preserve"> díla pouze materiály I. jakosti a materiály, které mají požadovanou certifikaci. Zhotovitel je povinen předat objednateli na jeho žádost veškeré doklady, které se vztahují k jakosti a certifikaci použitých materiálů. </w:t>
      </w:r>
    </w:p>
    <w:p w:rsidR="00286EDB" w:rsidRPr="002B33CA" w:rsidRDefault="00006859" w:rsidP="00286EDB">
      <w:pPr>
        <w:spacing w:before="120" w:after="0"/>
        <w:ind w:left="705" w:hanging="705"/>
        <w:jc w:val="both"/>
        <w:rPr>
          <w:rFonts w:cs="Times New Roman"/>
        </w:rPr>
      </w:pPr>
      <w:r w:rsidRPr="002B33CA">
        <w:rPr>
          <w:rFonts w:cs="Times New Roman"/>
        </w:rPr>
        <w:t>2.</w:t>
      </w:r>
      <w:r w:rsidR="00123BBA" w:rsidRPr="002B33CA">
        <w:rPr>
          <w:rFonts w:cs="Times New Roman"/>
        </w:rPr>
        <w:t>6</w:t>
      </w:r>
      <w:r w:rsidRPr="002B33CA">
        <w:rPr>
          <w:rFonts w:cs="Times New Roman"/>
        </w:rPr>
        <w:t xml:space="preserve"> </w:t>
      </w:r>
      <w:r w:rsidR="00286EDB" w:rsidRPr="002B33CA">
        <w:rPr>
          <w:rFonts w:cs="Times New Roman"/>
        </w:rPr>
        <w:tab/>
      </w:r>
      <w:r w:rsidRPr="002B33CA">
        <w:rPr>
          <w:rFonts w:cs="Times New Roman"/>
        </w:rPr>
        <w:t xml:space="preserve">Dílo provedené v rozsahu ujednaném v této smlouvě musí být provedeno v souladu s právními předpisy, musí mít základní kvalitativní technické ukazatele dle obecných technických požadavků na výstavbu, ČSN, EN, dle technických listů výrobců a dle technologických a montážních návodů výrobců. </w:t>
      </w:r>
    </w:p>
    <w:p w:rsidR="00DD2DBD" w:rsidRDefault="00DD2DBD" w:rsidP="00286EDB">
      <w:pPr>
        <w:spacing w:before="120" w:after="0"/>
        <w:ind w:left="705" w:hanging="705"/>
        <w:jc w:val="both"/>
        <w:rPr>
          <w:rFonts w:cs="Times New Roman"/>
        </w:rPr>
      </w:pPr>
    </w:p>
    <w:p w:rsidR="00501718" w:rsidRPr="002B33CA" w:rsidRDefault="00501718" w:rsidP="00286EDB">
      <w:pPr>
        <w:spacing w:before="120" w:after="0"/>
        <w:ind w:left="705" w:hanging="705"/>
        <w:jc w:val="both"/>
        <w:rPr>
          <w:rFonts w:cs="Times New Roman"/>
        </w:rPr>
      </w:pPr>
    </w:p>
    <w:p w:rsidR="00286EDB" w:rsidRPr="002B33CA" w:rsidRDefault="00006859" w:rsidP="00286EDB">
      <w:pPr>
        <w:pStyle w:val="Odstavecseseznamem"/>
        <w:numPr>
          <w:ilvl w:val="0"/>
          <w:numId w:val="2"/>
        </w:numPr>
        <w:spacing w:before="120" w:after="0"/>
        <w:rPr>
          <w:rFonts w:cs="Times New Roman"/>
          <w:b/>
          <w:u w:val="single"/>
        </w:rPr>
      </w:pPr>
      <w:r w:rsidRPr="002B33CA">
        <w:rPr>
          <w:rFonts w:cs="Times New Roman"/>
          <w:b/>
          <w:u w:val="single"/>
        </w:rPr>
        <w:t>DOBA PLNĚNÍ, STAVENIŠTĚ</w:t>
      </w:r>
    </w:p>
    <w:p w:rsidR="0015152C" w:rsidRPr="002B33CA" w:rsidRDefault="00006859" w:rsidP="002B33CA">
      <w:pPr>
        <w:pStyle w:val="Odstavec"/>
        <w:spacing w:before="120" w:after="120"/>
        <w:ind w:firstLine="0"/>
        <w:rPr>
          <w:rFonts w:asciiTheme="minorHAnsi" w:hAnsiTheme="minorHAnsi"/>
          <w:b/>
          <w:sz w:val="22"/>
          <w:szCs w:val="22"/>
        </w:rPr>
      </w:pPr>
      <w:r w:rsidRPr="002B33CA">
        <w:rPr>
          <w:rFonts w:asciiTheme="minorHAnsi" w:hAnsiTheme="minorHAnsi"/>
          <w:sz w:val="22"/>
          <w:szCs w:val="22"/>
        </w:rPr>
        <w:t xml:space="preserve">3.1 </w:t>
      </w:r>
      <w:r w:rsidR="00286EDB" w:rsidRPr="002B33CA">
        <w:rPr>
          <w:rFonts w:asciiTheme="minorHAnsi" w:hAnsiTheme="minorHAnsi"/>
          <w:sz w:val="22"/>
          <w:szCs w:val="22"/>
        </w:rPr>
        <w:tab/>
      </w:r>
      <w:r w:rsidRPr="002B33CA">
        <w:rPr>
          <w:rFonts w:asciiTheme="minorHAnsi" w:hAnsiTheme="minorHAnsi"/>
          <w:sz w:val="22"/>
          <w:szCs w:val="22"/>
        </w:rPr>
        <w:t xml:space="preserve">Zhotovitel se zavazuje provést dílo: do </w:t>
      </w:r>
      <w:permStart w:id="1255610137" w:edGrp="everyone"/>
      <w:r w:rsidR="00C21947" w:rsidRPr="002B33CA">
        <w:rPr>
          <w:rFonts w:asciiTheme="minorHAnsi" w:hAnsiTheme="minorHAnsi"/>
          <w:b/>
          <w:sz w:val="22"/>
          <w:szCs w:val="22"/>
        </w:rPr>
        <w:t>….</w:t>
      </w:r>
      <w:permEnd w:id="1255610137"/>
    </w:p>
    <w:p w:rsidR="00286EDB" w:rsidRPr="002B33CA" w:rsidRDefault="00006859" w:rsidP="00286EDB">
      <w:pPr>
        <w:spacing w:before="120" w:after="0"/>
        <w:ind w:left="705"/>
        <w:jc w:val="both"/>
        <w:rPr>
          <w:rFonts w:cs="Times New Roman"/>
        </w:rPr>
      </w:pPr>
      <w:r w:rsidRPr="002B33CA">
        <w:rPr>
          <w:rFonts w:cs="Times New Roman"/>
        </w:rPr>
        <w:t xml:space="preserve">Součástí provedení díla je jeho předání a převzetí dle </w:t>
      </w:r>
      <w:r w:rsidRPr="00501718">
        <w:rPr>
          <w:rFonts w:cs="Times New Roman"/>
        </w:rPr>
        <w:t>článku 7</w:t>
      </w:r>
      <w:r w:rsidR="00402579">
        <w:rPr>
          <w:rFonts w:cs="Times New Roman"/>
        </w:rPr>
        <w:t>.</w:t>
      </w:r>
      <w:r w:rsidRPr="002B33CA">
        <w:rPr>
          <w:rFonts w:cs="Times New Roman"/>
        </w:rPr>
        <w:t xml:space="preserve"> této smlouvy. </w:t>
      </w:r>
    </w:p>
    <w:p w:rsidR="00286EDB" w:rsidRPr="002B33CA" w:rsidRDefault="00006859" w:rsidP="00C21947">
      <w:pPr>
        <w:pStyle w:val="Odstavec"/>
        <w:spacing w:before="120" w:after="120"/>
        <w:ind w:left="703" w:hanging="703"/>
        <w:rPr>
          <w:rFonts w:asciiTheme="minorHAnsi" w:hAnsiTheme="minorHAnsi"/>
          <w:sz w:val="22"/>
          <w:szCs w:val="22"/>
        </w:rPr>
      </w:pPr>
      <w:r w:rsidRPr="002B33CA">
        <w:rPr>
          <w:rFonts w:asciiTheme="minorHAnsi" w:hAnsiTheme="minorHAnsi"/>
          <w:sz w:val="22"/>
          <w:szCs w:val="22"/>
        </w:rPr>
        <w:t xml:space="preserve">3.2 </w:t>
      </w:r>
      <w:r w:rsidR="00286EDB" w:rsidRPr="002B33CA">
        <w:rPr>
          <w:rFonts w:asciiTheme="minorHAnsi" w:hAnsiTheme="minorHAnsi"/>
          <w:sz w:val="22"/>
          <w:szCs w:val="22"/>
        </w:rPr>
        <w:tab/>
      </w:r>
      <w:r w:rsidRPr="002B33CA">
        <w:rPr>
          <w:rFonts w:asciiTheme="minorHAnsi" w:hAnsiTheme="minorHAnsi"/>
          <w:sz w:val="22"/>
          <w:szCs w:val="22"/>
        </w:rPr>
        <w:t xml:space="preserve">Práce budou zahájeny: </w:t>
      </w:r>
      <w:permStart w:id="1251565095" w:edGrp="everyone"/>
      <w:r w:rsidR="00C21947" w:rsidRPr="002B33CA">
        <w:rPr>
          <w:rFonts w:asciiTheme="minorHAnsi" w:hAnsiTheme="minorHAnsi"/>
          <w:b/>
          <w:sz w:val="22"/>
          <w:szCs w:val="22"/>
        </w:rPr>
        <w:t>….</w:t>
      </w:r>
      <w:permEnd w:id="1251565095"/>
      <w:r w:rsidRPr="002B33CA">
        <w:rPr>
          <w:rFonts w:asciiTheme="minorHAnsi" w:hAnsiTheme="minorHAnsi"/>
          <w:sz w:val="22"/>
          <w:szCs w:val="22"/>
        </w:rPr>
        <w:t xml:space="preserve"> Objednatel předá zhotoviteli staveniště </w:t>
      </w:r>
      <w:r w:rsidR="001F0016" w:rsidRPr="002B33CA">
        <w:rPr>
          <w:rFonts w:asciiTheme="minorHAnsi" w:hAnsiTheme="minorHAnsi"/>
          <w:sz w:val="22"/>
          <w:szCs w:val="22"/>
        </w:rPr>
        <w:t>na základě výzv</w:t>
      </w:r>
      <w:r w:rsidR="002D423C" w:rsidRPr="002B33CA">
        <w:rPr>
          <w:rFonts w:asciiTheme="minorHAnsi" w:hAnsiTheme="minorHAnsi"/>
          <w:sz w:val="22"/>
          <w:szCs w:val="22"/>
        </w:rPr>
        <w:t>y</w:t>
      </w:r>
      <w:r w:rsidR="001F0016" w:rsidRPr="002B33CA">
        <w:rPr>
          <w:rFonts w:asciiTheme="minorHAnsi" w:hAnsiTheme="minorHAnsi"/>
          <w:sz w:val="22"/>
          <w:szCs w:val="22"/>
        </w:rPr>
        <w:t xml:space="preserve"> zhotovitele </w:t>
      </w:r>
      <w:r w:rsidR="002D423C" w:rsidRPr="002B33CA">
        <w:rPr>
          <w:rFonts w:asciiTheme="minorHAnsi" w:hAnsiTheme="minorHAnsi"/>
          <w:sz w:val="22"/>
          <w:szCs w:val="22"/>
        </w:rPr>
        <w:t>nejpozději 2 dny</w:t>
      </w:r>
      <w:r w:rsidR="00DD2DBD" w:rsidRPr="002B33CA">
        <w:rPr>
          <w:rFonts w:asciiTheme="minorHAnsi" w:hAnsiTheme="minorHAnsi"/>
          <w:sz w:val="22"/>
          <w:szCs w:val="22"/>
        </w:rPr>
        <w:t xml:space="preserve"> před zahájením prací</w:t>
      </w:r>
      <w:r w:rsidRPr="002B33CA">
        <w:rPr>
          <w:rFonts w:asciiTheme="minorHAnsi" w:hAnsiTheme="minorHAnsi"/>
          <w:sz w:val="22"/>
          <w:szCs w:val="22"/>
        </w:rPr>
        <w:t xml:space="preserve">. </w:t>
      </w:r>
    </w:p>
    <w:p w:rsidR="00751951" w:rsidRPr="002B33CA" w:rsidRDefault="00006859" w:rsidP="00286EDB">
      <w:pPr>
        <w:spacing w:before="120" w:after="0"/>
        <w:ind w:left="705" w:hanging="705"/>
        <w:jc w:val="both"/>
        <w:rPr>
          <w:rFonts w:cs="Times New Roman"/>
        </w:rPr>
      </w:pPr>
      <w:r w:rsidRPr="002B33CA">
        <w:rPr>
          <w:rFonts w:cs="Times New Roman"/>
        </w:rPr>
        <w:t xml:space="preserve">3.3 </w:t>
      </w:r>
      <w:r w:rsidR="00286EDB" w:rsidRPr="002B33CA">
        <w:rPr>
          <w:rFonts w:cs="Times New Roman"/>
        </w:rPr>
        <w:tab/>
      </w:r>
      <w:r w:rsidRPr="002B33CA">
        <w:rPr>
          <w:rFonts w:cs="Times New Roman"/>
        </w:rPr>
        <w:t xml:space="preserve">Staveniště zajistí zhotovitel. Zhotovitel zabezpečí na vlastní náklad staveniště a zajistí vjezd na staveniště, jeho provoz, údržbu, pořádek a čistotu po celou dobu provádění díla, v souladu s platnými právními předpisy. Totéž zhotovitel zabezpečí i v případě určení skládek materiálů, povolení vybudování objektů zařízení staveniště apod. Zhotovitel je odpovědný za veškeré újmy způsobené na staveništi do doby předání a převzetí díla a vyklizení staveniště. </w:t>
      </w:r>
    </w:p>
    <w:p w:rsidR="00751951" w:rsidRPr="002B33CA" w:rsidRDefault="00006859" w:rsidP="00286EDB">
      <w:pPr>
        <w:spacing w:before="120" w:after="0"/>
        <w:ind w:left="705" w:hanging="705"/>
        <w:jc w:val="both"/>
        <w:rPr>
          <w:rFonts w:cs="Times New Roman"/>
        </w:rPr>
      </w:pPr>
      <w:r w:rsidRPr="002B33CA">
        <w:rPr>
          <w:rFonts w:cs="Times New Roman"/>
        </w:rPr>
        <w:lastRenderedPageBreak/>
        <w:t xml:space="preserve">3.4 </w:t>
      </w:r>
      <w:r w:rsidR="00751951" w:rsidRPr="002B33CA">
        <w:rPr>
          <w:rFonts w:cs="Times New Roman"/>
        </w:rPr>
        <w:tab/>
      </w:r>
      <w:r w:rsidRPr="002B33CA">
        <w:rPr>
          <w:rFonts w:cs="Times New Roman"/>
        </w:rPr>
        <w:t xml:space="preserve">Staveniště je zhotovitel povinen uvolnit, vyklidit, řádně uklidit a uvést do původního stavu nejpozději s předáním a převzetím díla. Bez splnění této podmínky není dílo provedeno a objednatel není povinen dílo převzít. </w:t>
      </w:r>
    </w:p>
    <w:p w:rsidR="00751951" w:rsidRPr="002B33CA" w:rsidRDefault="00006859" w:rsidP="00286EDB">
      <w:pPr>
        <w:spacing w:before="120" w:after="0"/>
        <w:ind w:left="705" w:hanging="705"/>
        <w:jc w:val="both"/>
        <w:rPr>
          <w:rFonts w:cs="Times New Roman"/>
        </w:rPr>
      </w:pPr>
      <w:r w:rsidRPr="002B33CA">
        <w:rPr>
          <w:rFonts w:cs="Times New Roman"/>
        </w:rPr>
        <w:t xml:space="preserve">3.5 </w:t>
      </w:r>
      <w:r w:rsidR="00751951" w:rsidRPr="002B33CA">
        <w:rPr>
          <w:rFonts w:cs="Times New Roman"/>
        </w:rPr>
        <w:tab/>
      </w:r>
      <w:r w:rsidRPr="002B33CA">
        <w:rPr>
          <w:rFonts w:cs="Times New Roman"/>
        </w:rPr>
        <w:t xml:space="preserve">Zhotovitel odpovídá za bezpečnost a ochranu zdraví všech pracovníků v prostoru staveniště a zabezpečí jejich vybavení ochrannými pracovními pomůckami. </w:t>
      </w:r>
    </w:p>
    <w:p w:rsidR="00751951" w:rsidRPr="002B33CA" w:rsidRDefault="00006859" w:rsidP="00751951">
      <w:pPr>
        <w:spacing w:before="120" w:after="0"/>
        <w:ind w:left="705" w:hanging="705"/>
        <w:jc w:val="both"/>
        <w:rPr>
          <w:rFonts w:cs="Times New Roman"/>
        </w:rPr>
      </w:pPr>
      <w:r w:rsidRPr="002B33CA">
        <w:rPr>
          <w:rFonts w:cs="Times New Roman"/>
        </w:rPr>
        <w:t xml:space="preserve">3.6 </w:t>
      </w:r>
      <w:r w:rsidR="00751951" w:rsidRPr="002B33CA">
        <w:rPr>
          <w:rFonts w:cs="Times New Roman"/>
        </w:rPr>
        <w:tab/>
      </w:r>
      <w:r w:rsidRPr="002B33CA">
        <w:rPr>
          <w:rFonts w:cs="Times New Roman"/>
        </w:rPr>
        <w:t xml:space="preserve">Zhotovitel je povinen při provádění díla dodržovat veškeré příslušné normy, bezpečnostní, hygienické a požární předpisy, </w:t>
      </w:r>
      <w:r w:rsidR="00F713C6" w:rsidRPr="002B33CA">
        <w:rPr>
          <w:rFonts w:cs="Times New Roman"/>
        </w:rPr>
        <w:t xml:space="preserve">předpisy na ochranu životního prostředí a </w:t>
      </w:r>
      <w:r w:rsidRPr="002B33CA">
        <w:rPr>
          <w:rFonts w:cs="Times New Roman"/>
        </w:rPr>
        <w:t xml:space="preserve">veškeré zákony a jejich prováděcí předpisy, které se týkají jeho činnosti. Pokud porušením těchto předpisů vznikne jakákoliv újma, nese ji a veškeré vzniklé náklady zhotovitel. </w:t>
      </w:r>
    </w:p>
    <w:p w:rsidR="00751951" w:rsidRPr="002B33CA" w:rsidRDefault="00006859" w:rsidP="00751951">
      <w:pPr>
        <w:spacing w:before="120" w:after="0"/>
        <w:ind w:left="705" w:hanging="705"/>
        <w:jc w:val="both"/>
        <w:rPr>
          <w:rFonts w:cs="Times New Roman"/>
        </w:rPr>
      </w:pPr>
      <w:r w:rsidRPr="002B33CA">
        <w:rPr>
          <w:rFonts w:cs="Times New Roman"/>
        </w:rPr>
        <w:t xml:space="preserve">3.7 </w:t>
      </w:r>
      <w:r w:rsidR="00751951" w:rsidRPr="002B33CA">
        <w:rPr>
          <w:rFonts w:cs="Times New Roman"/>
        </w:rPr>
        <w:tab/>
      </w:r>
      <w:r w:rsidRPr="002B33CA">
        <w:rPr>
          <w:rFonts w:cs="Times New Roman"/>
        </w:rPr>
        <w:t xml:space="preserve">Zhotovitel je povinen neprodleně odstranit veškerá znečištění ploch, ke kterým dojde provozem zhotovitele. Pokud v této souvislosti vznikne jakákoliv újma, je zhotovitel povinen ji nahradit. </w:t>
      </w:r>
    </w:p>
    <w:p w:rsidR="00751951" w:rsidRPr="002B33CA" w:rsidRDefault="00006859" w:rsidP="00751951">
      <w:pPr>
        <w:spacing w:before="120" w:after="0"/>
        <w:ind w:left="705" w:hanging="705"/>
        <w:jc w:val="both"/>
        <w:rPr>
          <w:rFonts w:cs="Times New Roman"/>
        </w:rPr>
      </w:pPr>
      <w:r w:rsidRPr="002B33CA">
        <w:rPr>
          <w:rFonts w:cs="Times New Roman"/>
        </w:rPr>
        <w:t xml:space="preserve">3.8 </w:t>
      </w:r>
      <w:r w:rsidR="00751951" w:rsidRPr="002B33CA">
        <w:rPr>
          <w:rFonts w:cs="Times New Roman"/>
        </w:rPr>
        <w:tab/>
      </w:r>
      <w:r w:rsidRPr="002B33CA">
        <w:rPr>
          <w:rFonts w:cs="Times New Roman"/>
        </w:rPr>
        <w:t xml:space="preserve">Objednatel se zavazuje řádně provedené dílo v souladu s touto smlouvou převzít a zaplatit za něj cenu uvedenou v </w:t>
      </w:r>
      <w:r w:rsidRPr="00501718">
        <w:rPr>
          <w:rFonts w:cs="Times New Roman"/>
        </w:rPr>
        <w:t>čl</w:t>
      </w:r>
      <w:r w:rsidR="00456B8A" w:rsidRPr="00501718">
        <w:rPr>
          <w:rFonts w:cs="Times New Roman"/>
        </w:rPr>
        <w:t>ánku</w:t>
      </w:r>
      <w:r w:rsidRPr="00501718">
        <w:rPr>
          <w:rFonts w:cs="Times New Roman"/>
        </w:rPr>
        <w:t xml:space="preserve"> 4</w:t>
      </w:r>
      <w:r w:rsidRPr="002B33CA">
        <w:rPr>
          <w:rFonts w:cs="Times New Roman"/>
        </w:rPr>
        <w:t xml:space="preserve">. této smlouvy. </w:t>
      </w:r>
    </w:p>
    <w:p w:rsidR="00751951" w:rsidRDefault="00751951" w:rsidP="00751951">
      <w:pPr>
        <w:spacing w:before="120" w:after="0"/>
        <w:ind w:left="705" w:hanging="705"/>
        <w:jc w:val="both"/>
        <w:rPr>
          <w:rFonts w:cs="Times New Roman"/>
          <w:color w:val="FF0000"/>
        </w:rPr>
      </w:pPr>
    </w:p>
    <w:p w:rsidR="00501718" w:rsidRPr="0070582B" w:rsidRDefault="00501718" w:rsidP="00751951">
      <w:pPr>
        <w:spacing w:before="120" w:after="0"/>
        <w:ind w:left="705" w:hanging="705"/>
        <w:jc w:val="both"/>
        <w:rPr>
          <w:rFonts w:cs="Times New Roman"/>
          <w:color w:val="FF0000"/>
        </w:rPr>
      </w:pPr>
    </w:p>
    <w:p w:rsidR="00751951" w:rsidRPr="002B33CA" w:rsidRDefault="00006859" w:rsidP="00751951">
      <w:pPr>
        <w:pStyle w:val="Odstavecseseznamem"/>
        <w:numPr>
          <w:ilvl w:val="0"/>
          <w:numId w:val="2"/>
        </w:numPr>
        <w:spacing w:before="120" w:after="0"/>
        <w:rPr>
          <w:rFonts w:cs="Times New Roman"/>
          <w:b/>
          <w:u w:val="single"/>
        </w:rPr>
      </w:pPr>
      <w:r w:rsidRPr="002B33CA">
        <w:rPr>
          <w:rFonts w:cs="Times New Roman"/>
          <w:b/>
          <w:u w:val="single"/>
        </w:rPr>
        <w:t xml:space="preserve">CENA </w:t>
      </w:r>
      <w:r w:rsidR="008C3AFF" w:rsidRPr="002B33CA">
        <w:rPr>
          <w:rFonts w:cs="Times New Roman"/>
          <w:b/>
          <w:u w:val="single"/>
        </w:rPr>
        <w:t xml:space="preserve">DÍLA </w:t>
      </w:r>
    </w:p>
    <w:p w:rsidR="00751951" w:rsidRPr="002B33CA" w:rsidRDefault="00006859" w:rsidP="00751951">
      <w:pPr>
        <w:spacing w:before="120" w:after="0"/>
        <w:ind w:left="705" w:hanging="705"/>
        <w:jc w:val="both"/>
        <w:rPr>
          <w:rFonts w:cs="Times New Roman"/>
        </w:rPr>
      </w:pPr>
      <w:r w:rsidRPr="002B33CA">
        <w:rPr>
          <w:rFonts w:cs="Times New Roman"/>
        </w:rPr>
        <w:t xml:space="preserve">4.1 </w:t>
      </w:r>
      <w:r w:rsidR="00751951" w:rsidRPr="002B33CA">
        <w:rPr>
          <w:rFonts w:cs="Times New Roman"/>
        </w:rPr>
        <w:tab/>
      </w:r>
      <w:r w:rsidRPr="002B33CA">
        <w:rPr>
          <w:rFonts w:cs="Times New Roman"/>
        </w:rPr>
        <w:t>Cena díla je sjedn</w:t>
      </w:r>
      <w:r w:rsidR="00FC2C1D" w:rsidRPr="002B33CA">
        <w:rPr>
          <w:rFonts w:cs="Times New Roman"/>
        </w:rPr>
        <w:t>á</w:t>
      </w:r>
      <w:r w:rsidRPr="002B33CA">
        <w:rPr>
          <w:rFonts w:cs="Times New Roman"/>
        </w:rPr>
        <w:t>n</w:t>
      </w:r>
      <w:r w:rsidR="00FC2C1D" w:rsidRPr="002B33CA">
        <w:rPr>
          <w:rFonts w:cs="Times New Roman"/>
        </w:rPr>
        <w:t>a</w:t>
      </w:r>
      <w:r w:rsidRPr="002B33CA">
        <w:rPr>
          <w:rFonts w:cs="Times New Roman"/>
        </w:rPr>
        <w:t xml:space="preserve"> pro rozsah daný zadávací dokumentací veřejné zakázky a </w:t>
      </w:r>
      <w:r w:rsidRPr="00501718">
        <w:rPr>
          <w:rFonts w:cs="Times New Roman"/>
        </w:rPr>
        <w:t>čl</w:t>
      </w:r>
      <w:r w:rsidR="00456B8A" w:rsidRPr="00501718">
        <w:rPr>
          <w:rFonts w:cs="Times New Roman"/>
        </w:rPr>
        <w:t>ánkem</w:t>
      </w:r>
      <w:r w:rsidRPr="00501718">
        <w:rPr>
          <w:rFonts w:cs="Times New Roman"/>
        </w:rPr>
        <w:t xml:space="preserve"> 2</w:t>
      </w:r>
      <w:r w:rsidR="00402579">
        <w:rPr>
          <w:rFonts w:cs="Times New Roman"/>
        </w:rPr>
        <w:t>.</w:t>
      </w:r>
      <w:r w:rsidRPr="002B33CA">
        <w:rPr>
          <w:rFonts w:cs="Times New Roman"/>
        </w:rPr>
        <w:t xml:space="preserve"> této smlouvy jako cena nejvýše přípustná, platná po celou dobu provádění díla s výjimkou případů ujednaných v této smlouvě. Jsou v ní zahrnuty veškeré práce, dodávky, služby, výkony a zisk zhotovitele, které vyplývají z vymezení díla ve smyslu této smlouvy a zadávací dokumentace. </w:t>
      </w:r>
    </w:p>
    <w:p w:rsidR="00686194" w:rsidRDefault="00006859" w:rsidP="00751951">
      <w:pPr>
        <w:spacing w:before="120" w:after="0"/>
        <w:ind w:left="705"/>
        <w:jc w:val="both"/>
        <w:rPr>
          <w:rFonts w:cs="Times New Roman"/>
          <w:b/>
          <w:sz w:val="28"/>
        </w:rPr>
      </w:pPr>
      <w:r w:rsidRPr="002B33CA">
        <w:rPr>
          <w:rFonts w:cs="Times New Roman"/>
          <w:b/>
          <w:sz w:val="28"/>
        </w:rPr>
        <w:t xml:space="preserve">Celková cena díla bez DPH činí </w:t>
      </w:r>
      <w:r w:rsidR="00751951" w:rsidRPr="002B33CA">
        <w:rPr>
          <w:rFonts w:cs="Times New Roman"/>
          <w:b/>
          <w:sz w:val="28"/>
        </w:rPr>
        <w:t xml:space="preserve"> </w:t>
      </w:r>
      <w:r w:rsidR="00751951" w:rsidRPr="002B33CA">
        <w:rPr>
          <w:rFonts w:cs="Times New Roman"/>
          <w:b/>
          <w:sz w:val="28"/>
        </w:rPr>
        <w:tab/>
      </w:r>
      <w:permStart w:id="194057136" w:edGrp="everyone"/>
      <w:r w:rsidR="00C21947" w:rsidRPr="002B33CA">
        <w:rPr>
          <w:rFonts w:cs="Times New Roman"/>
          <w:b/>
          <w:sz w:val="28"/>
        </w:rPr>
        <w:t>….</w:t>
      </w:r>
      <w:r w:rsidR="00751951" w:rsidRPr="002B33CA">
        <w:rPr>
          <w:rFonts w:cs="Times New Roman"/>
          <w:b/>
          <w:sz w:val="28"/>
        </w:rPr>
        <w:t xml:space="preserve"> </w:t>
      </w:r>
      <w:permEnd w:id="194057136"/>
      <w:r w:rsidRPr="002B33CA">
        <w:rPr>
          <w:rFonts w:cs="Times New Roman"/>
          <w:b/>
          <w:sz w:val="28"/>
        </w:rPr>
        <w:t xml:space="preserve">Kč </w:t>
      </w:r>
    </w:p>
    <w:p w:rsidR="00501718" w:rsidRPr="00501718" w:rsidRDefault="00501718" w:rsidP="00751951">
      <w:pPr>
        <w:spacing w:before="120" w:after="0"/>
        <w:ind w:left="705"/>
        <w:jc w:val="both"/>
        <w:rPr>
          <w:rFonts w:cs="Times New Roman"/>
        </w:rPr>
      </w:pPr>
      <w:r w:rsidRPr="00501718">
        <w:rPr>
          <w:rFonts w:cs="Times New Roman"/>
        </w:rPr>
        <w:t>Celková cena díla je zpracována po položkách dle výkaz</w:t>
      </w:r>
      <w:r>
        <w:rPr>
          <w:rFonts w:cs="Times New Roman"/>
        </w:rPr>
        <w:t>ů</w:t>
      </w:r>
      <w:r w:rsidRPr="00501718">
        <w:rPr>
          <w:rFonts w:cs="Times New Roman"/>
        </w:rPr>
        <w:t xml:space="preserve"> výměr a výpisu materiálů, kter</w:t>
      </w:r>
      <w:r>
        <w:rPr>
          <w:rFonts w:cs="Times New Roman"/>
        </w:rPr>
        <w:t xml:space="preserve">é tvoří Přílohy č. 1, 2 a 3 </w:t>
      </w:r>
      <w:r w:rsidRPr="00501718">
        <w:rPr>
          <w:rFonts w:cs="Times New Roman"/>
        </w:rPr>
        <w:t>této smlouvy.</w:t>
      </w:r>
    </w:p>
    <w:p w:rsidR="00501718" w:rsidRDefault="00501718" w:rsidP="00751951">
      <w:pPr>
        <w:spacing w:before="120" w:after="0"/>
        <w:ind w:left="705"/>
        <w:jc w:val="both"/>
        <w:rPr>
          <w:rFonts w:cs="Times New Roman"/>
          <w:b/>
        </w:rPr>
      </w:pPr>
    </w:p>
    <w:p w:rsidR="00751951" w:rsidRPr="002B33CA" w:rsidRDefault="00006859" w:rsidP="00751951">
      <w:pPr>
        <w:spacing w:before="120" w:after="0"/>
        <w:ind w:left="705"/>
        <w:jc w:val="both"/>
        <w:rPr>
          <w:rFonts w:cs="Times New Roman"/>
        </w:rPr>
      </w:pPr>
      <w:r w:rsidRPr="002B33CA">
        <w:rPr>
          <w:rFonts w:cs="Times New Roman"/>
          <w:b/>
        </w:rPr>
        <w:t>Změna sjednané ceny je možná pouze:</w:t>
      </w:r>
      <w:r w:rsidRPr="002B33CA">
        <w:rPr>
          <w:rFonts w:cs="Times New Roman"/>
        </w:rPr>
        <w:t xml:space="preserve"> </w:t>
      </w:r>
    </w:p>
    <w:p w:rsidR="00751951" w:rsidRPr="002B33CA" w:rsidRDefault="00006859" w:rsidP="00751951">
      <w:pPr>
        <w:spacing w:before="120" w:after="0"/>
        <w:ind w:left="1410" w:hanging="705"/>
        <w:jc w:val="both"/>
        <w:rPr>
          <w:rFonts w:cs="Times New Roman"/>
        </w:rPr>
      </w:pPr>
      <w:r w:rsidRPr="002B33CA">
        <w:rPr>
          <w:rFonts w:cs="Times New Roman"/>
        </w:rPr>
        <w:t xml:space="preserve">a) </w:t>
      </w:r>
      <w:r w:rsidR="00751951" w:rsidRPr="002B33CA">
        <w:rPr>
          <w:rFonts w:cs="Times New Roman"/>
        </w:rPr>
        <w:tab/>
      </w:r>
      <w:r w:rsidRPr="002B33CA">
        <w:rPr>
          <w:rFonts w:cs="Times New Roman"/>
        </w:rPr>
        <w:t xml:space="preserve">pokud objednatel bude požadovat i provedení jiných prací nebo dodávek, než těch, které byly předmětem zadávací dokumentace nebo pokud objednatel vyloučí (nebude požadovat provedení) některé práce nebo dodávky z díla; </w:t>
      </w:r>
    </w:p>
    <w:p w:rsidR="00751951" w:rsidRPr="002B33CA" w:rsidRDefault="00006859" w:rsidP="00751951">
      <w:pPr>
        <w:spacing w:before="120" w:after="0"/>
        <w:ind w:left="1410" w:hanging="705"/>
        <w:jc w:val="both"/>
        <w:rPr>
          <w:rFonts w:cs="Times New Roman"/>
        </w:rPr>
      </w:pPr>
      <w:r w:rsidRPr="002B33CA">
        <w:rPr>
          <w:rFonts w:cs="Times New Roman"/>
        </w:rPr>
        <w:t xml:space="preserve">b) </w:t>
      </w:r>
      <w:r w:rsidR="00751951" w:rsidRPr="002B33CA">
        <w:rPr>
          <w:rFonts w:cs="Times New Roman"/>
        </w:rPr>
        <w:tab/>
      </w:r>
      <w:r w:rsidRPr="002B33CA">
        <w:rPr>
          <w:rFonts w:cs="Times New Roman"/>
        </w:rPr>
        <w:t xml:space="preserve">pokud objednatel bude požadovat jinou kvalitu nebo druh dodávek, než tu, která byla určena zadávací dokumentací; </w:t>
      </w:r>
    </w:p>
    <w:p w:rsidR="00751951" w:rsidRPr="002B33CA" w:rsidRDefault="00006859" w:rsidP="00751951">
      <w:pPr>
        <w:spacing w:before="120" w:after="0"/>
        <w:ind w:left="1410" w:hanging="705"/>
        <w:jc w:val="both"/>
        <w:rPr>
          <w:rFonts w:cs="Times New Roman"/>
        </w:rPr>
      </w:pPr>
      <w:r w:rsidRPr="002B33CA">
        <w:rPr>
          <w:rFonts w:cs="Times New Roman"/>
        </w:rPr>
        <w:t xml:space="preserve">c) </w:t>
      </w:r>
      <w:r w:rsidR="00751951" w:rsidRPr="002B33CA">
        <w:rPr>
          <w:rFonts w:cs="Times New Roman"/>
        </w:rPr>
        <w:tab/>
      </w:r>
      <w:r w:rsidRPr="002B33CA">
        <w:rPr>
          <w:rFonts w:cs="Times New Roman"/>
        </w:rPr>
        <w:t>pokud se při provádění díla vyskytnou skutečnosti, které nebyly v době sjednání smlouvy známy</w:t>
      </w:r>
      <w:r w:rsidR="00751951" w:rsidRPr="002B33CA">
        <w:rPr>
          <w:rFonts w:cs="Times New Roman"/>
        </w:rPr>
        <w:t>,</w:t>
      </w:r>
      <w:r w:rsidRPr="002B33CA">
        <w:rPr>
          <w:rFonts w:cs="Times New Roman"/>
        </w:rPr>
        <w:t xml:space="preserve"> a zhotovitel je nezavinil ani nemohl jejich výskyt předvídat a tyto skutečnosti mají prokazatelný vliv na sjednanou cenu. </w:t>
      </w:r>
    </w:p>
    <w:p w:rsidR="002D423C" w:rsidRPr="002B33CA" w:rsidRDefault="00006859" w:rsidP="00751951">
      <w:pPr>
        <w:spacing w:before="120" w:after="0"/>
        <w:ind w:left="705" w:hanging="705"/>
        <w:jc w:val="both"/>
        <w:rPr>
          <w:rFonts w:cs="Times New Roman"/>
        </w:rPr>
      </w:pPr>
      <w:r w:rsidRPr="002B33CA">
        <w:rPr>
          <w:rFonts w:cs="Times New Roman"/>
        </w:rPr>
        <w:t xml:space="preserve">4.2 </w:t>
      </w:r>
      <w:r w:rsidR="00751951" w:rsidRPr="0070582B">
        <w:rPr>
          <w:rFonts w:cs="Times New Roman"/>
          <w:color w:val="FF0000"/>
        </w:rPr>
        <w:tab/>
      </w:r>
      <w:r w:rsidRPr="002B33CA">
        <w:rPr>
          <w:rFonts w:cs="Times New Roman"/>
        </w:rPr>
        <w:t xml:space="preserve">Způsob ujednání změny ceny díla: </w:t>
      </w:r>
    </w:p>
    <w:p w:rsidR="00751951" w:rsidRPr="002B33CA" w:rsidRDefault="00006859" w:rsidP="001F6694">
      <w:pPr>
        <w:spacing w:before="120" w:after="0"/>
        <w:ind w:left="705"/>
        <w:jc w:val="both"/>
        <w:rPr>
          <w:rFonts w:cs="Times New Roman"/>
        </w:rPr>
      </w:pPr>
      <w:r w:rsidRPr="002B33CA">
        <w:rPr>
          <w:rFonts w:cs="Times New Roman"/>
        </w:rPr>
        <w:t xml:space="preserve">Nastane-li některá z podmínek dle předchozího bodu, za kterých je možná změna ujednané ceny (dále také vícepráce nebo méněpráce), budou předběžně smluvními stranami </w:t>
      </w:r>
      <w:r w:rsidRPr="002B33CA">
        <w:rPr>
          <w:rFonts w:cs="Times New Roman"/>
        </w:rPr>
        <w:lastRenderedPageBreak/>
        <w:t xml:space="preserve">odsouhlaseny a budou zapsány do stavebního deníku, zhotovitel je povinen provést jejich přesný soupis včetně ocenění (Změnový list s pořadovým číslem změny). </w:t>
      </w:r>
    </w:p>
    <w:p w:rsidR="00D85142" w:rsidRDefault="00006859" w:rsidP="00751951">
      <w:pPr>
        <w:spacing w:before="120" w:after="0"/>
        <w:ind w:left="705"/>
        <w:jc w:val="both"/>
        <w:rPr>
          <w:rFonts w:cs="Times New Roman"/>
        </w:rPr>
      </w:pPr>
      <w:r w:rsidRPr="002B33CA">
        <w:rPr>
          <w:rFonts w:cs="Times New Roman"/>
        </w:rPr>
        <w:t xml:space="preserve">Změnový list pak předloží objednateli k odsouhlasení. Teprve po odsouhlasení </w:t>
      </w:r>
      <w:r w:rsidR="003E1A09">
        <w:rPr>
          <w:rFonts w:cs="Times New Roman"/>
        </w:rPr>
        <w:t xml:space="preserve">Změnového listu objednatelem </w:t>
      </w:r>
      <w:r w:rsidRPr="002B33CA">
        <w:rPr>
          <w:rFonts w:cs="Times New Roman"/>
        </w:rPr>
        <w:t xml:space="preserve">může zhotovitel tyto změny provést a má právo na jejich úhradu. Pokud zhotovitel provede některé z těchto prací bez písemného souhlasu objednatele, má objednatel právo odmítnout jejich úhradu. </w:t>
      </w:r>
    </w:p>
    <w:p w:rsidR="00751951" w:rsidRPr="002B33CA" w:rsidRDefault="00006859" w:rsidP="00751951">
      <w:pPr>
        <w:spacing w:before="120" w:after="0"/>
        <w:ind w:left="705"/>
        <w:jc w:val="both"/>
        <w:rPr>
          <w:rFonts w:cs="Times New Roman"/>
        </w:rPr>
      </w:pPr>
      <w:r w:rsidRPr="002B33CA">
        <w:rPr>
          <w:rFonts w:cs="Times New Roman"/>
        </w:rPr>
        <w:t xml:space="preserve">Obě strany následně změnu ujednané ceny písemně dohodnou formou Dodatku k této smlouvě, pokud tato cena bude vyšší než celková cena za dílo uvedená v </w:t>
      </w:r>
      <w:r w:rsidR="00CD7D51" w:rsidRPr="002B33CA">
        <w:rPr>
          <w:rFonts w:cs="Times New Roman"/>
        </w:rPr>
        <w:t>odst</w:t>
      </w:r>
      <w:r w:rsidR="009553B2" w:rsidRPr="002B33CA">
        <w:rPr>
          <w:rFonts w:cs="Times New Roman"/>
        </w:rPr>
        <w:t>avci</w:t>
      </w:r>
      <w:r w:rsidRPr="002B33CA">
        <w:rPr>
          <w:rFonts w:cs="Times New Roman"/>
        </w:rPr>
        <w:t xml:space="preserve"> 4.</w:t>
      </w:r>
      <w:r w:rsidR="00CD7D51" w:rsidRPr="002B33CA">
        <w:rPr>
          <w:rFonts w:cs="Times New Roman"/>
        </w:rPr>
        <w:t>1</w:t>
      </w:r>
      <w:r w:rsidRPr="002B33CA">
        <w:rPr>
          <w:rFonts w:cs="Times New Roman"/>
        </w:rPr>
        <w:t xml:space="preserve"> této smlouvy</w:t>
      </w:r>
      <w:r w:rsidR="00D85142">
        <w:rPr>
          <w:rFonts w:cs="Times New Roman"/>
        </w:rPr>
        <w:t>;</w:t>
      </w:r>
      <w:r w:rsidR="00D85142" w:rsidRPr="002B33CA">
        <w:rPr>
          <w:rFonts w:cs="Times New Roman"/>
        </w:rPr>
        <w:t xml:space="preserve"> </w:t>
      </w:r>
      <w:r w:rsidRPr="002B33CA">
        <w:rPr>
          <w:rFonts w:cs="Times New Roman"/>
        </w:rPr>
        <w:t xml:space="preserve">v opačném případě postačí písemné odsouhlasení změnového listu objednatelem. </w:t>
      </w:r>
    </w:p>
    <w:p w:rsidR="00751951" w:rsidRPr="002B33CA" w:rsidRDefault="00006859" w:rsidP="00751951">
      <w:pPr>
        <w:spacing w:before="120" w:after="0"/>
        <w:ind w:left="705" w:hanging="705"/>
        <w:jc w:val="both"/>
        <w:rPr>
          <w:rFonts w:cs="Times New Roman"/>
          <w:b/>
        </w:rPr>
      </w:pPr>
      <w:r w:rsidRPr="002B33CA">
        <w:rPr>
          <w:rFonts w:cs="Times New Roman"/>
        </w:rPr>
        <w:t xml:space="preserve">4.3 </w:t>
      </w:r>
      <w:r w:rsidR="00751951" w:rsidRPr="002B33CA">
        <w:rPr>
          <w:rFonts w:cs="Times New Roman"/>
        </w:rPr>
        <w:tab/>
      </w:r>
      <w:r w:rsidRPr="002B33CA">
        <w:rPr>
          <w:rFonts w:cs="Times New Roman"/>
        </w:rPr>
        <w:t>Postup ocenění změn díla:</w:t>
      </w:r>
      <w:r w:rsidRPr="002B33CA">
        <w:rPr>
          <w:rFonts w:cs="Times New Roman"/>
          <w:b/>
        </w:rPr>
        <w:t xml:space="preserve"> </w:t>
      </w:r>
    </w:p>
    <w:p w:rsidR="00751951" w:rsidRPr="002B33CA" w:rsidRDefault="00006859" w:rsidP="00751951">
      <w:pPr>
        <w:spacing w:before="120" w:after="0"/>
        <w:ind w:left="705"/>
        <w:jc w:val="both"/>
        <w:rPr>
          <w:rFonts w:cs="Times New Roman"/>
        </w:rPr>
      </w:pPr>
      <w:r w:rsidRPr="002B33CA">
        <w:rPr>
          <w:rFonts w:cs="Times New Roman"/>
          <w:b/>
        </w:rPr>
        <w:t xml:space="preserve">Vícepráce </w:t>
      </w:r>
      <w:r w:rsidRPr="002B33CA">
        <w:rPr>
          <w:rFonts w:cs="Times New Roman"/>
        </w:rPr>
        <w:t>– zhotovitel provede kontrolovatelný soupis dodatečných stavebních prací a dodávek s podrobným výpočtem doloženým případným popisem a zákresem do projektové dokumentace skutečného provedení. Dále zhotovitel provede ocenění jednotlivých položek soupisu stavebních prací a dodávek s použitím stejných jednotkových cen jako v rozpočtu pro dílo. Pokud v nich práce a dodávky tvořící vícepráce nebudou obsaženy, zhotovitel doplní jednotkové ceny podle Katalogů popisů a směrných cen stavebních a montážních prací vydaných ÚRS Praha platných v době provádění víceprací. Na ceny, které nejsou v Katalozích popisů a směrných cen uvedeny, zhotovitel vytvoří rozborovou položku, kterou předloží k</w:t>
      </w:r>
      <w:r w:rsidR="00A86144" w:rsidRPr="002B33CA">
        <w:rPr>
          <w:rFonts w:cs="Times New Roman"/>
        </w:rPr>
        <w:t> </w:t>
      </w:r>
      <w:r w:rsidRPr="002B33CA">
        <w:rPr>
          <w:rFonts w:cs="Times New Roman"/>
        </w:rPr>
        <w:t xml:space="preserve">odsouhlasení objednateli. </w:t>
      </w:r>
    </w:p>
    <w:p w:rsidR="00751951" w:rsidRPr="002B33CA" w:rsidRDefault="00006859" w:rsidP="00751951">
      <w:pPr>
        <w:spacing w:before="120" w:after="0"/>
        <w:ind w:left="705"/>
        <w:jc w:val="both"/>
        <w:rPr>
          <w:rFonts w:cs="Times New Roman"/>
        </w:rPr>
      </w:pPr>
      <w:r w:rsidRPr="002B33CA">
        <w:rPr>
          <w:rFonts w:cs="Times New Roman"/>
          <w:b/>
        </w:rPr>
        <w:t>Méněpráce</w:t>
      </w:r>
      <w:r w:rsidRPr="002B33CA">
        <w:rPr>
          <w:rFonts w:cs="Times New Roman"/>
        </w:rPr>
        <w:t xml:space="preserve"> - zhotovitel uvede skutečné množství měrných jednotek neprovedených prací s</w:t>
      </w:r>
      <w:r w:rsidR="00A86144" w:rsidRPr="002B33CA">
        <w:rPr>
          <w:rFonts w:cs="Times New Roman"/>
        </w:rPr>
        <w:t> </w:t>
      </w:r>
      <w:r w:rsidRPr="002B33CA">
        <w:rPr>
          <w:rFonts w:cs="Times New Roman"/>
        </w:rPr>
        <w:t>použitím stejných jednotkových cen vč. specifikací, přesunů hmot (sutí) a přirážek jako v</w:t>
      </w:r>
      <w:r w:rsidR="00A86144" w:rsidRPr="002B33CA">
        <w:rPr>
          <w:rFonts w:cs="Times New Roman"/>
        </w:rPr>
        <w:t> </w:t>
      </w:r>
      <w:r w:rsidRPr="002B33CA">
        <w:rPr>
          <w:rFonts w:cs="Times New Roman"/>
        </w:rPr>
        <w:t xml:space="preserve">rozpočtu pro dílo a stanoví tak skutečný rozsah a cenu neprovedených prací. </w:t>
      </w:r>
    </w:p>
    <w:p w:rsidR="00751951" w:rsidRPr="002B33CA" w:rsidRDefault="00006859" w:rsidP="00751951">
      <w:pPr>
        <w:spacing w:before="120" w:after="0"/>
        <w:ind w:left="705" w:hanging="705"/>
        <w:jc w:val="both"/>
        <w:rPr>
          <w:rFonts w:cs="Times New Roman"/>
        </w:rPr>
      </w:pPr>
      <w:r w:rsidRPr="002B33CA">
        <w:rPr>
          <w:rFonts w:cs="Times New Roman"/>
        </w:rPr>
        <w:t xml:space="preserve">4.4 </w:t>
      </w:r>
      <w:r w:rsidR="00751951" w:rsidRPr="002B33CA">
        <w:rPr>
          <w:rFonts w:cs="Times New Roman"/>
        </w:rPr>
        <w:tab/>
      </w:r>
      <w:r w:rsidRPr="002B33CA">
        <w:rPr>
          <w:rFonts w:cs="Times New Roman"/>
        </w:rPr>
        <w:t xml:space="preserve">Vícepráce nebo méněpráce budou vyúčtovány průběžně ve fakturách na základě řádně odsouhlasených Změnových listů, v případě navýšení celkové ceny díla až po uzavření dodatku ke smlouvě. </w:t>
      </w:r>
    </w:p>
    <w:p w:rsidR="00751951" w:rsidRPr="002B33CA" w:rsidRDefault="00006859" w:rsidP="00751951">
      <w:pPr>
        <w:spacing w:before="120" w:after="0"/>
        <w:ind w:left="705" w:hanging="705"/>
        <w:jc w:val="both"/>
        <w:rPr>
          <w:rFonts w:cs="Times New Roman"/>
        </w:rPr>
      </w:pPr>
      <w:r w:rsidRPr="002B33CA">
        <w:rPr>
          <w:rFonts w:cs="Times New Roman"/>
        </w:rPr>
        <w:t>4.</w:t>
      </w:r>
      <w:r w:rsidR="00383044" w:rsidRPr="002B33CA">
        <w:rPr>
          <w:rFonts w:cs="Times New Roman"/>
        </w:rPr>
        <w:t xml:space="preserve">5 </w:t>
      </w:r>
      <w:r w:rsidR="00751951" w:rsidRPr="002B33CA">
        <w:rPr>
          <w:rFonts w:cs="Times New Roman"/>
        </w:rPr>
        <w:tab/>
      </w:r>
      <w:r w:rsidRPr="002B33CA">
        <w:rPr>
          <w:rFonts w:cs="Times New Roman"/>
        </w:rPr>
        <w:t>Za vícepráce pro účely této smlouvy nejsou považovány práce, jejichž provedení je zahrnuto v</w:t>
      </w:r>
      <w:r w:rsidR="00A86144" w:rsidRPr="002B33CA">
        <w:rPr>
          <w:rFonts w:cs="Times New Roman"/>
        </w:rPr>
        <w:t> </w:t>
      </w:r>
      <w:r w:rsidRPr="002B33CA">
        <w:rPr>
          <w:rFonts w:cs="Times New Roman"/>
        </w:rPr>
        <w:t>zadávací dokumentaci (projektová dokumentace se soupisem prací, zadávací podmínky)</w:t>
      </w:r>
      <w:r w:rsidR="00383044" w:rsidRPr="002B33CA">
        <w:rPr>
          <w:rFonts w:cs="Times New Roman"/>
        </w:rPr>
        <w:t>,</w:t>
      </w:r>
      <w:r w:rsidRPr="002B33CA">
        <w:rPr>
          <w:rFonts w:cs="Times New Roman"/>
        </w:rPr>
        <w:t xml:space="preserve"> a které nejsou z důvodů na straně zhotovitele zakalkulovány v</w:t>
      </w:r>
      <w:r w:rsidR="00383044" w:rsidRPr="002B33CA">
        <w:rPr>
          <w:rFonts w:cs="Times New Roman"/>
        </w:rPr>
        <w:t> </w:t>
      </w:r>
      <w:r w:rsidRPr="002B33CA">
        <w:rPr>
          <w:rFonts w:cs="Times New Roman"/>
        </w:rPr>
        <w:t xml:space="preserve">ceně díla. </w:t>
      </w:r>
    </w:p>
    <w:p w:rsidR="00C21947" w:rsidRDefault="00C21947" w:rsidP="00751951">
      <w:pPr>
        <w:spacing w:before="120" w:after="0"/>
        <w:ind w:left="705" w:hanging="705"/>
        <w:jc w:val="both"/>
        <w:rPr>
          <w:rFonts w:cs="Times New Roman"/>
        </w:rPr>
      </w:pPr>
    </w:p>
    <w:p w:rsidR="00501718" w:rsidRPr="002B33CA" w:rsidRDefault="00501718" w:rsidP="00751951">
      <w:pPr>
        <w:spacing w:before="120" w:after="0"/>
        <w:ind w:left="705" w:hanging="705"/>
        <w:jc w:val="both"/>
        <w:rPr>
          <w:rFonts w:cs="Times New Roman"/>
        </w:rPr>
      </w:pPr>
    </w:p>
    <w:p w:rsidR="00751951" w:rsidRPr="002B33CA" w:rsidRDefault="00006859" w:rsidP="00751951">
      <w:pPr>
        <w:pStyle w:val="Odstavecseseznamem"/>
        <w:numPr>
          <w:ilvl w:val="0"/>
          <w:numId w:val="2"/>
        </w:numPr>
        <w:spacing w:before="120" w:after="0"/>
        <w:rPr>
          <w:rFonts w:cs="Times New Roman"/>
          <w:b/>
          <w:u w:val="single"/>
        </w:rPr>
      </w:pPr>
      <w:r w:rsidRPr="002B33CA">
        <w:rPr>
          <w:rFonts w:cs="Times New Roman"/>
          <w:b/>
          <w:u w:val="single"/>
        </w:rPr>
        <w:t xml:space="preserve">FINANCOVÁNÍ </w:t>
      </w:r>
    </w:p>
    <w:p w:rsidR="00345683" w:rsidRPr="002B33CA" w:rsidRDefault="00006859" w:rsidP="00D60C2B">
      <w:pPr>
        <w:spacing w:before="120" w:after="0"/>
        <w:ind w:left="709" w:hanging="709"/>
        <w:jc w:val="both"/>
        <w:rPr>
          <w:rFonts w:cs="Times New Roman"/>
        </w:rPr>
      </w:pPr>
      <w:r w:rsidRPr="002B33CA">
        <w:rPr>
          <w:rFonts w:cs="Times New Roman"/>
        </w:rPr>
        <w:t>5.1</w:t>
      </w:r>
      <w:r w:rsidR="00751951" w:rsidRPr="002B33CA">
        <w:rPr>
          <w:rFonts w:cs="Times New Roman"/>
        </w:rPr>
        <w:tab/>
      </w:r>
      <w:r w:rsidRPr="002B33CA">
        <w:rPr>
          <w:rFonts w:cs="Times New Roman"/>
        </w:rPr>
        <w:t xml:space="preserve">Cena </w:t>
      </w:r>
      <w:r w:rsidR="008C3AFF" w:rsidRPr="002B33CA">
        <w:rPr>
          <w:rFonts w:cs="Times New Roman"/>
        </w:rPr>
        <w:t>díla</w:t>
      </w:r>
      <w:r w:rsidRPr="002B33CA">
        <w:rPr>
          <w:rFonts w:cs="Times New Roman"/>
        </w:rPr>
        <w:t>, jehož provedení je předmětem této smlouvy, je mezi smluvními stranami ve výši bez daně z přidané hodnoty sjednána v</w:t>
      </w:r>
      <w:r w:rsidR="00383044" w:rsidRPr="002B33CA">
        <w:rPr>
          <w:rFonts w:cs="Times New Roman"/>
        </w:rPr>
        <w:t> </w:t>
      </w:r>
      <w:r w:rsidRPr="00501718">
        <w:rPr>
          <w:rFonts w:cs="Times New Roman"/>
        </w:rPr>
        <w:t>čl</w:t>
      </w:r>
      <w:r w:rsidR="00345683" w:rsidRPr="00501718">
        <w:rPr>
          <w:rFonts w:cs="Times New Roman"/>
        </w:rPr>
        <w:t>ánku</w:t>
      </w:r>
      <w:r w:rsidRPr="00501718">
        <w:rPr>
          <w:rFonts w:cs="Times New Roman"/>
        </w:rPr>
        <w:t xml:space="preserve"> 4.</w:t>
      </w:r>
      <w:r w:rsidRPr="002B33CA">
        <w:rPr>
          <w:rFonts w:cs="Times New Roman"/>
        </w:rPr>
        <w:t xml:space="preserve"> této smlouvy. </w:t>
      </w:r>
    </w:p>
    <w:p w:rsidR="008C3AFF" w:rsidRPr="002B33CA" w:rsidRDefault="00383044" w:rsidP="00D60C2B">
      <w:pPr>
        <w:spacing w:before="120" w:after="0"/>
        <w:ind w:left="709" w:hanging="709"/>
        <w:jc w:val="both"/>
        <w:rPr>
          <w:rFonts w:cs="Times New Roman"/>
        </w:rPr>
      </w:pPr>
      <w:r w:rsidRPr="002B33CA">
        <w:rPr>
          <w:rFonts w:cs="Times New Roman"/>
        </w:rPr>
        <w:t xml:space="preserve">5.2 </w:t>
      </w:r>
      <w:r w:rsidRPr="002B33CA">
        <w:rPr>
          <w:rFonts w:cs="Times New Roman"/>
        </w:rPr>
        <w:tab/>
      </w:r>
      <w:r w:rsidR="008C3AFF" w:rsidRPr="002B33CA">
        <w:rPr>
          <w:rFonts w:cs="Times New Roman"/>
        </w:rPr>
        <w:t xml:space="preserve">Cena díla, kterou je objednatel povinen zaplatit zhotoviteli, je ze strany objednatele splatná formou bezhotovostního převodu na bankovní účet zhotovitele na základě faktury – daňového dokladu – vystavené zhotovitelem pro objednatele po řádném provedení díla. </w:t>
      </w:r>
    </w:p>
    <w:p w:rsidR="00793D79" w:rsidRPr="002B33CA" w:rsidRDefault="000047A5" w:rsidP="00501718">
      <w:pPr>
        <w:spacing w:before="120" w:after="0"/>
        <w:ind w:left="705" w:hanging="705"/>
        <w:jc w:val="both"/>
        <w:rPr>
          <w:rFonts w:cs="Times New Roman"/>
        </w:rPr>
      </w:pPr>
      <w:r w:rsidRPr="002B33CA">
        <w:rPr>
          <w:rFonts w:cs="Times New Roman"/>
        </w:rPr>
        <w:t>5.3</w:t>
      </w:r>
      <w:r w:rsidR="00F014D8" w:rsidRPr="002B33CA">
        <w:rPr>
          <w:rFonts w:cs="Times New Roman"/>
        </w:rPr>
        <w:tab/>
      </w:r>
      <w:r w:rsidR="00793D79" w:rsidRPr="002B33CA">
        <w:rPr>
          <w:rFonts w:cs="Times New Roman"/>
        </w:rPr>
        <w:t>Údaje uvedené na faktuře budou odpovídat rozsahu skutečně provedených prací odsouhlasených oprávněným zástupcem objednatele. Zhotovitel není oprávněn do rozsahu skutečně provedených prací, tak jak budou tyto fakturovány objednateli, zahrnout žádné práce neodsouhlasené dle předcházející věty.</w:t>
      </w:r>
    </w:p>
    <w:p w:rsidR="00F014D8" w:rsidRPr="002B33CA" w:rsidRDefault="00793D79" w:rsidP="00F014D8">
      <w:pPr>
        <w:spacing w:before="120" w:after="0"/>
        <w:ind w:left="705" w:hanging="705"/>
        <w:jc w:val="both"/>
        <w:rPr>
          <w:rFonts w:cs="Times New Roman"/>
        </w:rPr>
      </w:pPr>
      <w:r>
        <w:rPr>
          <w:rFonts w:cs="Times New Roman"/>
        </w:rPr>
        <w:lastRenderedPageBreak/>
        <w:t>5.4</w:t>
      </w:r>
      <w:r>
        <w:rPr>
          <w:rFonts w:cs="Times New Roman"/>
        </w:rPr>
        <w:tab/>
      </w:r>
      <w:r w:rsidR="00006859" w:rsidRPr="002B33CA">
        <w:rPr>
          <w:rFonts w:cs="Times New Roman"/>
        </w:rPr>
        <w:t xml:space="preserve">Splatnost faktur je mezi smluvními stranami sjednána na 30 dní ode dne doručení dané faktury objednateli. </w:t>
      </w:r>
    </w:p>
    <w:p w:rsidR="006A5092" w:rsidRDefault="000047A5" w:rsidP="00D60C2B">
      <w:pPr>
        <w:spacing w:before="120" w:after="0"/>
        <w:ind w:left="705" w:hanging="705"/>
        <w:jc w:val="both"/>
        <w:rPr>
          <w:rFonts w:cs="Times New Roman"/>
        </w:rPr>
      </w:pPr>
      <w:r w:rsidRPr="002B33CA">
        <w:rPr>
          <w:rFonts w:cs="Times New Roman"/>
        </w:rPr>
        <w:t>5.</w:t>
      </w:r>
      <w:r w:rsidR="00793D79">
        <w:rPr>
          <w:rFonts w:cs="Times New Roman"/>
        </w:rPr>
        <w:t>5</w:t>
      </w:r>
      <w:r w:rsidRPr="002B33CA">
        <w:rPr>
          <w:rFonts w:cs="Times New Roman"/>
        </w:rPr>
        <w:tab/>
      </w:r>
      <w:r w:rsidR="00006859" w:rsidRPr="002B33CA">
        <w:rPr>
          <w:rFonts w:cs="Times New Roman"/>
        </w:rPr>
        <w:t xml:space="preserve">Povinnost objednatele zaplatit je považována za splněnou dnem odepsání příslušné </w:t>
      </w:r>
      <w:r w:rsidR="00EB671F" w:rsidRPr="002B33CA">
        <w:rPr>
          <w:rFonts w:cs="Times New Roman"/>
        </w:rPr>
        <w:t xml:space="preserve">peněžní </w:t>
      </w:r>
      <w:r w:rsidR="00006859" w:rsidRPr="002B33CA">
        <w:rPr>
          <w:rFonts w:cs="Times New Roman"/>
        </w:rPr>
        <w:t xml:space="preserve">částky z účtu objednatele. </w:t>
      </w:r>
    </w:p>
    <w:p w:rsidR="00274FED" w:rsidRPr="002B33CA" w:rsidRDefault="00DB53AA" w:rsidP="00DB53AA">
      <w:pPr>
        <w:spacing w:before="120" w:after="0"/>
        <w:ind w:left="705" w:hanging="705"/>
        <w:jc w:val="both"/>
        <w:rPr>
          <w:rFonts w:cs="Times New Roman"/>
        </w:rPr>
      </w:pPr>
      <w:r w:rsidRPr="002B33CA">
        <w:rPr>
          <w:rFonts w:cs="Times New Roman"/>
        </w:rPr>
        <w:t>5.</w:t>
      </w:r>
      <w:r w:rsidR="00793D79">
        <w:rPr>
          <w:rFonts w:cs="Times New Roman"/>
        </w:rPr>
        <w:t>6</w:t>
      </w:r>
      <w:r w:rsidRPr="002B33CA">
        <w:rPr>
          <w:rFonts w:cs="Times New Roman"/>
        </w:rPr>
        <w:tab/>
      </w:r>
      <w:r w:rsidR="00274FED" w:rsidRPr="002B33CA">
        <w:rPr>
          <w:rFonts w:cs="Times New Roman"/>
        </w:rPr>
        <w:t>Daň z přidané hodnoty je povinen přiznat a zaplatit správci daně objednatel v režimu přenesení daňové povinnosti.</w:t>
      </w:r>
    </w:p>
    <w:p w:rsidR="00F014D8" w:rsidRPr="002B33CA" w:rsidRDefault="004C2A5D" w:rsidP="00F014D8">
      <w:pPr>
        <w:spacing w:before="120" w:after="0"/>
        <w:ind w:left="705" w:hanging="705"/>
        <w:jc w:val="both"/>
        <w:rPr>
          <w:rFonts w:cs="Times New Roman"/>
        </w:rPr>
      </w:pPr>
      <w:r w:rsidRPr="002B33CA">
        <w:rPr>
          <w:rFonts w:cs="Times New Roman"/>
        </w:rPr>
        <w:t>5.</w:t>
      </w:r>
      <w:r w:rsidR="00793D79">
        <w:rPr>
          <w:rFonts w:cs="Times New Roman"/>
        </w:rPr>
        <w:t>7</w:t>
      </w:r>
      <w:r w:rsidR="00F014D8" w:rsidRPr="002B33CA">
        <w:rPr>
          <w:rFonts w:cs="Times New Roman"/>
        </w:rPr>
        <w:tab/>
      </w:r>
      <w:r w:rsidR="00274FED" w:rsidRPr="002B33CA">
        <w:rPr>
          <w:rFonts w:cs="Times New Roman"/>
        </w:rPr>
        <w:t>Faktur</w:t>
      </w:r>
      <w:r w:rsidR="00E67E51" w:rsidRPr="002B33CA">
        <w:rPr>
          <w:rFonts w:cs="Times New Roman"/>
        </w:rPr>
        <w:t>a</w:t>
      </w:r>
      <w:r w:rsidR="00274FED" w:rsidRPr="002B33CA">
        <w:rPr>
          <w:rFonts w:cs="Times New Roman"/>
        </w:rPr>
        <w:t xml:space="preserve"> musí kromě náležitostí vyžadovaných právními předpisy obsahovat název stavby a číslo smlouvy objednatele uvedené v záhlaví této smlouvy. Jestliže faktura nebude mít náležitosti vyžadované právními předpisy nebo náležitosti ujednané v této smlouvě, je objednatel oprávněn fakturu vrátit zhotoviteli k opravě. Vrácením faktury zhotoviteli se přeruší lhůta splatnosti. Nová lhůta splatnosti běží až doručením řádně opravené faktury objednateli</w:t>
      </w:r>
      <w:r w:rsidR="00006859" w:rsidRPr="002B33CA">
        <w:rPr>
          <w:rFonts w:cs="Times New Roman"/>
        </w:rPr>
        <w:t>.</w:t>
      </w:r>
    </w:p>
    <w:p w:rsidR="00F014D8" w:rsidRPr="002B33CA" w:rsidRDefault="00006859" w:rsidP="00F014D8">
      <w:pPr>
        <w:spacing w:before="120" w:after="0"/>
        <w:ind w:left="705" w:hanging="705"/>
        <w:jc w:val="both"/>
        <w:rPr>
          <w:rFonts w:cs="Times New Roman"/>
        </w:rPr>
      </w:pPr>
      <w:r w:rsidRPr="002B33CA">
        <w:rPr>
          <w:rFonts w:cs="Times New Roman"/>
        </w:rPr>
        <w:t>5.</w:t>
      </w:r>
      <w:r w:rsidR="00793D79">
        <w:rPr>
          <w:rFonts w:cs="Times New Roman"/>
        </w:rPr>
        <w:t>8</w:t>
      </w:r>
      <w:r w:rsidR="00793D79" w:rsidRPr="002B33CA">
        <w:rPr>
          <w:rFonts w:cs="Times New Roman"/>
        </w:rPr>
        <w:t xml:space="preserve"> </w:t>
      </w:r>
      <w:r w:rsidR="00F014D8" w:rsidRPr="002B33CA">
        <w:rPr>
          <w:rFonts w:cs="Times New Roman"/>
        </w:rPr>
        <w:tab/>
      </w:r>
      <w:r w:rsidRPr="002B33CA">
        <w:rPr>
          <w:rFonts w:cs="Times New Roman"/>
        </w:rPr>
        <w:t xml:space="preserve">V případě, že objednateli vznikne z ujednání dle této smlouvy nárok na smluvní pokutu, náhradu škody nebo jinou majetkovou sankci vůči zhotoviteli, je objednatel oprávněn odečíst tuto částku z </w:t>
      </w:r>
      <w:r w:rsidR="0070329A" w:rsidRPr="002B33CA">
        <w:rPr>
          <w:rFonts w:cs="Times New Roman"/>
        </w:rPr>
        <w:t>ceny díla</w:t>
      </w:r>
      <w:r w:rsidRPr="002B33CA">
        <w:rPr>
          <w:rFonts w:cs="Times New Roman"/>
        </w:rPr>
        <w:t xml:space="preserve"> (na podkladě objednatelem vystaveného vyúčtování). </w:t>
      </w:r>
    </w:p>
    <w:p w:rsidR="00FB153B" w:rsidRPr="002B33CA" w:rsidRDefault="004C2A5D" w:rsidP="00D60C2B">
      <w:pPr>
        <w:spacing w:before="120" w:after="0"/>
        <w:ind w:left="705" w:hanging="705"/>
        <w:jc w:val="both"/>
        <w:rPr>
          <w:rFonts w:cs="Times New Roman"/>
        </w:rPr>
      </w:pPr>
      <w:r w:rsidRPr="002B33CA">
        <w:rPr>
          <w:rFonts w:cs="Times New Roman"/>
        </w:rPr>
        <w:t>5.</w:t>
      </w:r>
      <w:r w:rsidR="00793D79">
        <w:rPr>
          <w:rFonts w:cs="Times New Roman"/>
        </w:rPr>
        <w:t>9</w:t>
      </w:r>
      <w:r w:rsidR="00793D79" w:rsidRPr="002B33CA">
        <w:rPr>
          <w:rFonts w:cs="Times New Roman"/>
        </w:rPr>
        <w:t xml:space="preserve"> </w:t>
      </w:r>
      <w:r w:rsidR="00F014D8" w:rsidRPr="002B33CA">
        <w:rPr>
          <w:rFonts w:cs="Times New Roman"/>
        </w:rPr>
        <w:tab/>
      </w:r>
      <w:r w:rsidR="00006859" w:rsidRPr="002B33CA">
        <w:rPr>
          <w:rFonts w:cs="Times New Roman"/>
        </w:rPr>
        <w:t>Mezi smluvními stranami se sjednává, že v případě nedostatku finančních prostředků na straně objednatele je objednatel oprávněn přikázat zhotoviteli dočasné zastavení všech činností souvisejících s prováděním díla. Zhotovitel má v tomto případě právo na náhradu prokázaných nákladů z tohoto zastavení vzniklých.</w:t>
      </w:r>
      <w:r w:rsidR="006610D5" w:rsidRPr="002B33CA">
        <w:rPr>
          <w:rFonts w:cs="Times New Roman"/>
        </w:rPr>
        <w:t xml:space="preserve"> </w:t>
      </w:r>
      <w:r w:rsidR="00006859" w:rsidRPr="002B33CA">
        <w:rPr>
          <w:rFonts w:cs="Times New Roman"/>
        </w:rPr>
        <w:t xml:space="preserve">Dále se v tomto případě smluvní strany zavazují uzavřít dodatek k této smlouvě, kterým dojde k prodloužení lhůty pro provedení díla, přičemž se mezi smluvními stranami sjednává, že pokud v této věci nedojde k dohodě, bude lhůta pro provedení díla posunuta o stejnou dobu, po kterou trvalo zastavení prací. </w:t>
      </w:r>
    </w:p>
    <w:p w:rsidR="003951DA" w:rsidRDefault="003951DA" w:rsidP="00127520">
      <w:pPr>
        <w:spacing w:before="120" w:after="0"/>
        <w:ind w:left="705"/>
        <w:jc w:val="both"/>
        <w:rPr>
          <w:rFonts w:cs="Times New Roman"/>
        </w:rPr>
      </w:pPr>
    </w:p>
    <w:p w:rsidR="00501718" w:rsidRPr="002B33CA" w:rsidRDefault="00501718" w:rsidP="00127520">
      <w:pPr>
        <w:spacing w:before="120" w:after="0"/>
        <w:ind w:left="705"/>
        <w:jc w:val="both"/>
        <w:rPr>
          <w:rFonts w:cs="Times New Roman"/>
        </w:rPr>
      </w:pPr>
    </w:p>
    <w:p w:rsidR="00A218BE" w:rsidRPr="002B33CA" w:rsidRDefault="00006859" w:rsidP="001F6694">
      <w:pPr>
        <w:pStyle w:val="Odstavecseseznamem"/>
        <w:numPr>
          <w:ilvl w:val="0"/>
          <w:numId w:val="2"/>
        </w:numPr>
        <w:spacing w:before="120" w:after="0"/>
        <w:rPr>
          <w:rFonts w:cs="Times New Roman"/>
        </w:rPr>
      </w:pPr>
      <w:r w:rsidRPr="002B33CA">
        <w:rPr>
          <w:rFonts w:cs="Times New Roman"/>
          <w:b/>
          <w:u w:val="single"/>
        </w:rPr>
        <w:t xml:space="preserve">PROVÁDĚNÍ DÍLA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1</w:t>
      </w:r>
      <w:r w:rsidRPr="002B33CA">
        <w:rPr>
          <w:rFonts w:cs="Times New Roman"/>
        </w:rPr>
        <w:t xml:space="preserve"> </w:t>
      </w:r>
      <w:r w:rsidR="00A218BE" w:rsidRPr="002B33CA">
        <w:rPr>
          <w:rFonts w:cs="Times New Roman"/>
        </w:rPr>
        <w:tab/>
      </w:r>
      <w:r w:rsidRPr="002B33CA">
        <w:rPr>
          <w:rFonts w:cs="Times New Roman"/>
        </w:rPr>
        <w:t xml:space="preserve">Zhotovitel provede dílo samostatně a s odbornou péčí. Zhotovitel se však zavazuje respektovat veškeré příkazy objednatele týkající se provádění díla nebo upozorňující na možné porušování smluvních povinností zhotovitele.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2</w:t>
      </w:r>
      <w:r w:rsidRPr="002B33CA">
        <w:rPr>
          <w:rFonts w:cs="Times New Roman"/>
        </w:rPr>
        <w:t xml:space="preserve"> </w:t>
      </w:r>
      <w:r w:rsidR="00A218BE" w:rsidRPr="002B33CA">
        <w:rPr>
          <w:rFonts w:cs="Times New Roman"/>
        </w:rPr>
        <w:tab/>
      </w:r>
      <w:r w:rsidRPr="002B33CA">
        <w:rPr>
          <w:rFonts w:cs="Times New Roman"/>
        </w:rPr>
        <w:t xml:space="preserve">Objednatel má právo kontrolovat provádění díla. K projednání podstatných skutečností týkajících se plnění této smlouvy, ke kontrole celkového postupu stavby a postupu stavebních prací, dále také k projednání pro </w:t>
      </w:r>
      <w:r w:rsidR="00891C80" w:rsidRPr="002B33CA">
        <w:rPr>
          <w:rFonts w:cs="Times New Roman"/>
        </w:rPr>
        <w:t>provedení díla</w:t>
      </w:r>
      <w:r w:rsidRPr="002B33CA">
        <w:rPr>
          <w:rFonts w:cs="Times New Roman"/>
        </w:rPr>
        <w:t xml:space="preserve"> potřebné spolupráce mezi zhotovitelem a objednatelem se uskuteční pravidelné kontrolní dny. Kontrolní dny se uskuteční v termínech dohodnutých mezi objednatelem a zhotovitelem, zpravidla týdně.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3 </w:t>
      </w:r>
      <w:r w:rsidR="00A218BE" w:rsidRPr="002B33CA">
        <w:rPr>
          <w:rFonts w:cs="Times New Roman"/>
        </w:rPr>
        <w:tab/>
      </w:r>
      <w:r w:rsidRPr="002B33CA">
        <w:rPr>
          <w:rFonts w:cs="Times New Roman"/>
        </w:rPr>
        <w:t xml:space="preserve">Zhotovitel je povinen upozornit objednatele bez zbytečného odkladu na nevhodnou povahu věcí převzatých od objednatele nebo příkazů daných mu objednatelem k provedení díla, jestliže zhotovitel mohl tuto nevhodnost zjistit při vynaložení odborné péče. Zhotovitel je povinen upozornit objednatele na vady projektové dokumentace předané objednatelem, které zjistil před zahájením prací a v jejich průběhu.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4 </w:t>
      </w:r>
      <w:r w:rsidR="00A218BE" w:rsidRPr="002B33CA">
        <w:rPr>
          <w:rFonts w:cs="Times New Roman"/>
        </w:rPr>
        <w:tab/>
      </w:r>
      <w:r w:rsidRPr="002B33CA">
        <w:rPr>
          <w:rFonts w:cs="Times New Roman"/>
        </w:rPr>
        <w:t xml:space="preserve">Zhotovitel je povinen oznámit objednateli bez zbytečného odkladu, zjistí-li při provádění díla nepředvídatelné skutečnosti a skryté překážky týkající se místa, kde má být dílo provedeno, </w:t>
      </w:r>
      <w:r w:rsidRPr="002B33CA">
        <w:rPr>
          <w:rFonts w:cs="Times New Roman"/>
        </w:rPr>
        <w:lastRenderedPageBreak/>
        <w:t xml:space="preserve">které mohou mít vliv na další průběh provádění díla nebo znemožňují provedení díla dohodnutým způsobem, popřípadě jiné nejasnosti. </w:t>
      </w:r>
    </w:p>
    <w:p w:rsidR="00A218BE" w:rsidRPr="002B33CA" w:rsidRDefault="00006859" w:rsidP="00611DF0">
      <w:pPr>
        <w:spacing w:before="120" w:after="0"/>
        <w:ind w:left="705" w:hanging="705"/>
        <w:jc w:val="both"/>
        <w:rPr>
          <w:rFonts w:cs="Times New Roman"/>
        </w:rPr>
      </w:pPr>
      <w:r w:rsidRPr="002B33CA">
        <w:rPr>
          <w:rFonts w:cs="Times New Roman"/>
        </w:rPr>
        <w:t>6.</w:t>
      </w:r>
      <w:r w:rsidR="008C0E05" w:rsidRPr="002B33CA">
        <w:rPr>
          <w:rFonts w:cs="Times New Roman"/>
        </w:rPr>
        <w:t xml:space="preserve">5 </w:t>
      </w:r>
      <w:r w:rsidR="00A218BE" w:rsidRPr="002B33CA">
        <w:rPr>
          <w:rFonts w:cs="Times New Roman"/>
        </w:rPr>
        <w:tab/>
      </w:r>
      <w:r w:rsidRPr="002B33CA">
        <w:rPr>
          <w:rFonts w:cs="Times New Roman"/>
        </w:rPr>
        <w:t>Zhotovitel doloží na vyzvání objednatele, nejpozději však při předání a převzetí díla</w:t>
      </w:r>
      <w:r w:rsidR="00891C80" w:rsidRPr="002B33CA">
        <w:rPr>
          <w:rFonts w:cs="Times New Roman"/>
        </w:rPr>
        <w:t>,</w:t>
      </w:r>
      <w:r w:rsidRPr="002B33CA">
        <w:rPr>
          <w:rFonts w:cs="Times New Roman"/>
        </w:rPr>
        <w:t xml:space="preserve"> soubor certifikátů pro jednotlivé materiály a výrobky</w:t>
      </w:r>
      <w:r w:rsidR="004201E2" w:rsidRPr="002B33CA">
        <w:rPr>
          <w:rFonts w:cs="Times New Roman"/>
        </w:rPr>
        <w:t xml:space="preserve"> užité k provedení díla</w:t>
      </w:r>
      <w:r w:rsidRPr="002B33CA">
        <w:rPr>
          <w:rFonts w:cs="Times New Roman"/>
        </w:rPr>
        <w:t xml:space="preserve">, taktéž technické listy jednotlivých materiálů a výrobků a technologické postupy stanovené výrobcem. V případě, že na vyžádání objednatele, nebo dotčeného orgánu státní správy tyto doklady zhotovitel nepředloží, má dotčený orgán státní správy nebo osoba oprávněná jednat </w:t>
      </w:r>
      <w:r w:rsidR="001A38CB" w:rsidRPr="002B33CA">
        <w:rPr>
          <w:rFonts w:cs="Times New Roman"/>
        </w:rPr>
        <w:t xml:space="preserve">za objednatele </w:t>
      </w:r>
      <w:r w:rsidRPr="002B33CA">
        <w:rPr>
          <w:rFonts w:cs="Times New Roman"/>
        </w:rPr>
        <w:t>ve věc</w:t>
      </w:r>
      <w:r w:rsidR="00F33F27" w:rsidRPr="002B33CA">
        <w:rPr>
          <w:rFonts w:cs="Times New Roman"/>
        </w:rPr>
        <w:t>ech</w:t>
      </w:r>
      <w:r w:rsidRPr="002B33CA">
        <w:rPr>
          <w:rFonts w:cs="Times New Roman"/>
        </w:rPr>
        <w:t xml:space="preserve"> provádění stavby (dle této smlouvy) právo práce na díle pozastavit až do doby předložení dokladů, bez toho, že by zhotoviteli vznikl nárok na prodloužení termínu </w:t>
      </w:r>
      <w:r w:rsidR="00F33F27" w:rsidRPr="002B33CA">
        <w:rPr>
          <w:rFonts w:cs="Times New Roman"/>
        </w:rPr>
        <w:t xml:space="preserve">provedení </w:t>
      </w:r>
      <w:r w:rsidRPr="002B33CA">
        <w:rPr>
          <w:rFonts w:cs="Times New Roman"/>
        </w:rPr>
        <w:t xml:space="preserve">díla nebo na úhradu nákladů spojených s pozastavením prací.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6 </w:t>
      </w:r>
      <w:r w:rsidR="00A218BE" w:rsidRPr="002B33CA">
        <w:rPr>
          <w:rFonts w:cs="Times New Roman"/>
        </w:rPr>
        <w:tab/>
      </w:r>
      <w:r w:rsidRPr="002B33CA">
        <w:rPr>
          <w:rFonts w:cs="Times New Roman"/>
        </w:rPr>
        <w:t>Podle zákona č. 185/2001 Sb., o odpadech, ve znění pozdějších předpisů, jsou stanoveny základní povinnosti fyzických a právnických osob při nakládání s odpady. S</w:t>
      </w:r>
      <w:r w:rsidR="0020023C" w:rsidRPr="002B33CA">
        <w:rPr>
          <w:rFonts w:cs="Times New Roman"/>
        </w:rPr>
        <w:t> </w:t>
      </w:r>
      <w:r w:rsidRPr="002B33CA">
        <w:rPr>
          <w:rFonts w:cs="Times New Roman"/>
        </w:rPr>
        <w:t xml:space="preserve">odpady lze nakládat pouze způsobem stanoveným </w:t>
      </w:r>
      <w:r w:rsidR="00A218BE" w:rsidRPr="002B33CA">
        <w:rPr>
          <w:rFonts w:cs="Times New Roman"/>
        </w:rPr>
        <w:t>zákonem a prováděcími předpisy.</w:t>
      </w:r>
    </w:p>
    <w:p w:rsidR="00A218BE" w:rsidRPr="002B33CA" w:rsidRDefault="00006859" w:rsidP="00A218BE">
      <w:pPr>
        <w:spacing w:before="120" w:after="0"/>
        <w:ind w:left="705"/>
        <w:jc w:val="both"/>
        <w:rPr>
          <w:rFonts w:cs="Times New Roman"/>
        </w:rPr>
      </w:pPr>
      <w:r w:rsidRPr="002B33CA">
        <w:rPr>
          <w:rFonts w:cs="Times New Roman"/>
        </w:rPr>
        <w:t xml:space="preserve">Zhotovitel je při předání díla povinen předložit objednateli doklady prokazující způsob, jakým naložil s jednotlivými druhy stavebního odpadu na dané zakázce.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7 </w:t>
      </w:r>
      <w:r w:rsidR="00A218BE" w:rsidRPr="002B33CA">
        <w:rPr>
          <w:rFonts w:cs="Times New Roman"/>
        </w:rPr>
        <w:tab/>
      </w:r>
      <w:r w:rsidRPr="002B33CA">
        <w:rPr>
          <w:rFonts w:cs="Times New Roman"/>
        </w:rPr>
        <w:t>Zhotovitel vede ode dne převzetí staveniště o pracích, které jsou předmětem díla, stavební deník. Stavební deník musí být uložen u stavbyvedoucího na stavbě a musí být přístupný pro oprávněné osoby objednatele. Do deníku se zapisují všechny skutečnosti rozhodné pro plnění smlouvy a vedení stavby a také záznamy o námitkách uplatněných třetími osobami v</w:t>
      </w:r>
      <w:r w:rsidR="004D3558" w:rsidRPr="002B33CA">
        <w:rPr>
          <w:rFonts w:cs="Times New Roman"/>
        </w:rPr>
        <w:t> </w:t>
      </w:r>
      <w:r w:rsidRPr="002B33CA">
        <w:rPr>
          <w:rFonts w:cs="Times New Roman"/>
        </w:rPr>
        <w:t>souvislosti s prováděním stavby (zejména údaje o časovém postupu prací, jejich druhu, objemu a jakosti jakož i další náležitosti ve smyslu ustanovení § 6 vyhlášky č. 499/2006 Sb</w:t>
      </w:r>
      <w:r w:rsidR="004D3558" w:rsidRPr="002B33CA">
        <w:rPr>
          <w:rFonts w:cs="Times New Roman"/>
        </w:rPr>
        <w:t>.</w:t>
      </w:r>
      <w:r w:rsidRPr="002B33CA">
        <w:rPr>
          <w:rFonts w:cs="Times New Roman"/>
        </w:rPr>
        <w:t xml:space="preserve">, o dokumentaci staveb). </w:t>
      </w:r>
    </w:p>
    <w:p w:rsidR="00A218BE" w:rsidRPr="002B33CA" w:rsidRDefault="00006859" w:rsidP="00A218BE">
      <w:pPr>
        <w:spacing w:before="120" w:after="0"/>
        <w:ind w:left="705"/>
        <w:jc w:val="both"/>
        <w:rPr>
          <w:rFonts w:cs="Times New Roman"/>
        </w:rPr>
      </w:pPr>
      <w:r w:rsidRPr="002B33CA">
        <w:rPr>
          <w:rFonts w:cs="Times New Roman"/>
        </w:rPr>
        <w:t xml:space="preserve">Objednatel a dotčené orgány státní správy jsou oprávněni sledovat záznamy provedené ve stavebním deníku a k zápisům připojovat svá stanoviska. Za objednatele jsou oprávněni do deníku provádět zápisy osoby oprávněné jednat ve </w:t>
      </w:r>
      <w:r w:rsidR="0020023C" w:rsidRPr="002B33CA">
        <w:rPr>
          <w:rFonts w:cs="Times New Roman"/>
        </w:rPr>
        <w:t xml:space="preserve">věcech </w:t>
      </w:r>
      <w:r w:rsidRPr="002B33CA">
        <w:rPr>
          <w:rFonts w:cs="Times New Roman"/>
        </w:rPr>
        <w:t xml:space="preserve">provádění stavby.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8 </w:t>
      </w:r>
      <w:r w:rsidR="00A218BE" w:rsidRPr="002B33CA">
        <w:rPr>
          <w:rFonts w:cs="Times New Roman"/>
        </w:rPr>
        <w:tab/>
      </w:r>
      <w:r w:rsidRPr="002B33CA">
        <w:rPr>
          <w:rFonts w:cs="Times New Roman"/>
        </w:rPr>
        <w:t>K požadavkům objednatele zapsaným do stavebního deníku se zhotovitel vyjádří do 3 prac</w:t>
      </w:r>
      <w:r w:rsidR="0020023C" w:rsidRPr="002B33CA">
        <w:rPr>
          <w:rFonts w:cs="Times New Roman"/>
        </w:rPr>
        <w:t>ovních</w:t>
      </w:r>
      <w:r w:rsidRPr="002B33CA">
        <w:rPr>
          <w:rFonts w:cs="Times New Roman"/>
        </w:rPr>
        <w:t xml:space="preserve"> </w:t>
      </w:r>
      <w:r w:rsidR="00A218BE" w:rsidRPr="002B33CA">
        <w:rPr>
          <w:rFonts w:cs="Times New Roman"/>
        </w:rPr>
        <w:t>d</w:t>
      </w:r>
      <w:r w:rsidRPr="002B33CA">
        <w:rPr>
          <w:rFonts w:cs="Times New Roman"/>
        </w:rPr>
        <w:t>nů</w:t>
      </w:r>
      <w:r w:rsidR="00A218BE" w:rsidRPr="002B33CA">
        <w:rPr>
          <w:rFonts w:cs="Times New Roman"/>
        </w:rPr>
        <w:t xml:space="preserve"> </w:t>
      </w:r>
      <w:r w:rsidRPr="002B33CA">
        <w:rPr>
          <w:rFonts w:cs="Times New Roman"/>
        </w:rPr>
        <w:t>nebo nejpozději do objednatelem stanoveného prodlouženého termínu. Toto ustanovení platí i v opačném vztahu</w:t>
      </w:r>
      <w:r w:rsidR="00723297" w:rsidRPr="002B33CA">
        <w:rPr>
          <w:rFonts w:cs="Times New Roman"/>
        </w:rPr>
        <w:t>,</w:t>
      </w:r>
      <w:r w:rsidRPr="002B33CA">
        <w:rPr>
          <w:rFonts w:cs="Times New Roman"/>
        </w:rPr>
        <w:t xml:space="preserve"> t.j. zhotovitel - objednatel.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9 </w:t>
      </w:r>
      <w:r w:rsidR="00A218BE" w:rsidRPr="002B33CA">
        <w:rPr>
          <w:rFonts w:cs="Times New Roman"/>
        </w:rPr>
        <w:tab/>
      </w:r>
      <w:r w:rsidRPr="002B33CA">
        <w:rPr>
          <w:rFonts w:cs="Times New Roman"/>
        </w:rPr>
        <w:t>Denní záznamy podepisuje stavbyvedoucí nebo jeho zástupce ve lhůtách podle přílohy č. 9 k</w:t>
      </w:r>
      <w:r w:rsidR="004D3558" w:rsidRPr="002B33CA">
        <w:rPr>
          <w:rFonts w:cs="Times New Roman"/>
        </w:rPr>
        <w:t> </w:t>
      </w:r>
      <w:r w:rsidRPr="002B33CA">
        <w:rPr>
          <w:rFonts w:cs="Times New Roman"/>
        </w:rPr>
        <w:t>vyhlášce č. 499/2006 Sb</w:t>
      </w:r>
      <w:r w:rsidR="004D3558" w:rsidRPr="002B33CA">
        <w:rPr>
          <w:rFonts w:cs="Times New Roman"/>
        </w:rPr>
        <w:t>.</w:t>
      </w:r>
      <w:r w:rsidRPr="002B33CA">
        <w:rPr>
          <w:rFonts w:cs="Times New Roman"/>
        </w:rPr>
        <w:t xml:space="preserve">, o dokumentaci staveb. V den následující po provedení zápisu je povinen zhotovitel předložit na vyžádání osob za objednatele oprávněných jednat ve </w:t>
      </w:r>
      <w:r w:rsidR="0020023C" w:rsidRPr="002B33CA">
        <w:rPr>
          <w:rFonts w:cs="Times New Roman"/>
        </w:rPr>
        <w:t xml:space="preserve">věcech </w:t>
      </w:r>
      <w:r w:rsidRPr="002B33CA">
        <w:rPr>
          <w:rFonts w:cs="Times New Roman"/>
        </w:rPr>
        <w:t xml:space="preserve">provádění stavby denní záznamy a odevzdat jim první průpis stavebního deníku.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10 </w:t>
      </w:r>
      <w:r w:rsidR="00A218BE" w:rsidRPr="002B33CA">
        <w:rPr>
          <w:rFonts w:cs="Times New Roman"/>
        </w:rPr>
        <w:tab/>
      </w:r>
      <w:r w:rsidRPr="002B33CA">
        <w:rPr>
          <w:rFonts w:cs="Times New Roman"/>
        </w:rPr>
        <w:t xml:space="preserve">Osoby oprávněné jednat za objednatele ve věcech provádění stavby sledují, zda je stavba prováděna v souladu se zadávací dokumentací, touto smlouvou, obsahem nabídky, podle platných technických norem, technologických listů výrobců a v souladu s právními předpisy. Pokud zjistí, že tomu tak není, jsou oprávněni na to zhotovitele upozornit a žádat bezodkladnou nápravu nebo práce přerušit bez toho, že by zhotoviteli vznikl nárok na náhradu nákladů s přerušením spojených nebo na prodloužení termínu </w:t>
      </w:r>
      <w:r w:rsidR="00920981" w:rsidRPr="002B33CA">
        <w:rPr>
          <w:rFonts w:cs="Times New Roman"/>
        </w:rPr>
        <w:t xml:space="preserve">k provedení </w:t>
      </w:r>
      <w:r w:rsidRPr="002B33CA">
        <w:rPr>
          <w:rFonts w:cs="Times New Roman"/>
        </w:rPr>
        <w:t>díla. Tím není dotčeno právo</w:t>
      </w:r>
      <w:r w:rsidR="00723297" w:rsidRPr="002B33CA">
        <w:rPr>
          <w:rFonts w:cs="Times New Roman"/>
        </w:rPr>
        <w:t xml:space="preserve"> objednatele</w:t>
      </w:r>
      <w:r w:rsidRPr="002B33CA">
        <w:rPr>
          <w:rFonts w:cs="Times New Roman"/>
        </w:rPr>
        <w:t xml:space="preserve"> na náhradu škody, která v důsledku tohoto objednateli vznikla. </w:t>
      </w:r>
    </w:p>
    <w:p w:rsidR="00A218BE" w:rsidRPr="002B33CA" w:rsidRDefault="00006859" w:rsidP="00A218BE">
      <w:pPr>
        <w:spacing w:before="120" w:after="0"/>
        <w:ind w:left="705" w:hanging="705"/>
        <w:jc w:val="both"/>
        <w:rPr>
          <w:rFonts w:cs="Times New Roman"/>
        </w:rPr>
      </w:pPr>
      <w:r w:rsidRPr="002B33CA">
        <w:rPr>
          <w:rFonts w:cs="Times New Roman"/>
        </w:rPr>
        <w:lastRenderedPageBreak/>
        <w:t>6.</w:t>
      </w:r>
      <w:r w:rsidR="008C0E05" w:rsidRPr="002B33CA">
        <w:rPr>
          <w:rFonts w:cs="Times New Roman"/>
        </w:rPr>
        <w:t xml:space="preserve">11 </w:t>
      </w:r>
      <w:r w:rsidR="00A218BE" w:rsidRPr="002B33CA">
        <w:rPr>
          <w:rFonts w:cs="Times New Roman"/>
        </w:rPr>
        <w:tab/>
      </w:r>
      <w:r w:rsidR="00920981" w:rsidRPr="002B33CA">
        <w:rPr>
          <w:rFonts w:cs="Times New Roman"/>
        </w:rPr>
        <w:t>Osoby oprávněné jednat za objednatele ve věcech provádění stavby</w:t>
      </w:r>
      <w:r w:rsidR="00920981" w:rsidRPr="002B33CA" w:rsidDel="00920981">
        <w:rPr>
          <w:rFonts w:cs="Times New Roman"/>
        </w:rPr>
        <w:t xml:space="preserve"> </w:t>
      </w:r>
      <w:r w:rsidRPr="002B33CA">
        <w:rPr>
          <w:rFonts w:cs="Times New Roman"/>
        </w:rPr>
        <w:t xml:space="preserve">jsou dále </w:t>
      </w:r>
      <w:r w:rsidR="00920981" w:rsidRPr="002B33CA">
        <w:rPr>
          <w:rFonts w:cs="Times New Roman"/>
        </w:rPr>
        <w:t xml:space="preserve">oprávněny </w:t>
      </w:r>
      <w:r w:rsidRPr="002B33CA">
        <w:rPr>
          <w:rFonts w:cs="Times New Roman"/>
        </w:rPr>
        <w:t xml:space="preserve">kontrolovat zakrývané konstrukce, přejímat dokončené práce a uzavřít dohodu o opatřeních a termínech odstranění zjištěných vad, upozorňovat zápisem do stavebního deníku na zjištěné nedostatky a kontrolovat termín a způsob jejich odstranění.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12 </w:t>
      </w:r>
      <w:r w:rsidR="00A218BE" w:rsidRPr="002B33CA">
        <w:rPr>
          <w:rFonts w:cs="Times New Roman"/>
        </w:rPr>
        <w:tab/>
      </w:r>
      <w:r w:rsidRPr="002B33CA">
        <w:rPr>
          <w:rFonts w:cs="Times New Roman"/>
        </w:rPr>
        <w:t xml:space="preserve">Zhotovitel je povinen zabezpečit účast pověřených pracovníků při kontrole prováděných prací, kterou provádí </w:t>
      </w:r>
      <w:r w:rsidR="004E01C2" w:rsidRPr="002B33CA">
        <w:rPr>
          <w:rFonts w:cs="Times New Roman"/>
        </w:rPr>
        <w:t xml:space="preserve">osoby oprávněné jednat za </w:t>
      </w:r>
      <w:r w:rsidRPr="002B33CA">
        <w:rPr>
          <w:rFonts w:cs="Times New Roman"/>
        </w:rPr>
        <w:t>objednatele</w:t>
      </w:r>
      <w:r w:rsidR="004E01C2" w:rsidRPr="002B33CA">
        <w:rPr>
          <w:rFonts w:cs="Times New Roman"/>
        </w:rPr>
        <w:t xml:space="preserve"> ve věcech provádění stavby</w:t>
      </w:r>
      <w:r w:rsidRPr="002B33CA">
        <w:rPr>
          <w:rFonts w:cs="Times New Roman"/>
        </w:rPr>
        <w:t xml:space="preserve">, a činit neprodleně opatření k odstranění zjištěných vad.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13 </w:t>
      </w:r>
      <w:r w:rsidR="00A218BE" w:rsidRPr="002B33CA">
        <w:rPr>
          <w:rFonts w:cs="Times New Roman"/>
        </w:rPr>
        <w:tab/>
      </w:r>
      <w:r w:rsidRPr="002B33CA">
        <w:rPr>
          <w:rFonts w:cs="Times New Roman"/>
        </w:rPr>
        <w:t xml:space="preserve">Výkon kontroly nebo dozoru objednatele nad stavbou podle této smlouvy nezbavuje zhotovitele odpovědnosti za řádné a včasné plnění smlouvy ani odpovědnosti </w:t>
      </w:r>
      <w:r w:rsidR="00987BD5" w:rsidRPr="002B33CA">
        <w:rPr>
          <w:rFonts w:cs="Times New Roman"/>
        </w:rPr>
        <w:t xml:space="preserve">ze </w:t>
      </w:r>
      <w:r w:rsidRPr="002B33CA">
        <w:rPr>
          <w:rFonts w:cs="Times New Roman"/>
        </w:rPr>
        <w:t xml:space="preserve">záruky.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14 </w:t>
      </w:r>
      <w:r w:rsidR="00A218BE" w:rsidRPr="002B33CA">
        <w:rPr>
          <w:rFonts w:cs="Times New Roman"/>
        </w:rPr>
        <w:tab/>
      </w:r>
      <w:r w:rsidRPr="002B33CA">
        <w:rPr>
          <w:rFonts w:cs="Times New Roman"/>
        </w:rPr>
        <w:t>Zhotovitel je povinen průběžně zvát objednatele ke kontrole všech prací, které mají být zakryty nebo se stanou nepřístupnými, alespoň tři pracovní dny před zakrytím. Pozvání na kontrolu musí být učiněno telefonicky a současně zápisem do stavebního deníku. Jestliže se objednatel nedostaví a neprovede kontrolu těchto prací, bude zhotovitel pokračovat v</w:t>
      </w:r>
      <w:r w:rsidR="000A0F8F" w:rsidRPr="002B33CA">
        <w:rPr>
          <w:rFonts w:cs="Times New Roman"/>
        </w:rPr>
        <w:t> </w:t>
      </w:r>
      <w:r w:rsidRPr="002B33CA">
        <w:rPr>
          <w:rFonts w:cs="Times New Roman"/>
        </w:rPr>
        <w:t xml:space="preserve">pracích. Jestliže objednatel bude dodatečně požadovat odkrytí těchto prací, je zhotovitel povinen toto odkrytí provést na náklady objednatele. V případě, že se při dodatečné kontrole zjistí, že práce nebyly řádně provedeny, hradí jejich odkrytí zhotovitel. Účast objednatele na řízení o zakrytí prací nezbavuje zhotovitele odpovědnosti za řádné provedení díla, ani odpovědnosti </w:t>
      </w:r>
      <w:r w:rsidR="000A0F8F" w:rsidRPr="002B33CA">
        <w:rPr>
          <w:rFonts w:cs="Times New Roman"/>
        </w:rPr>
        <w:t xml:space="preserve">ze </w:t>
      </w:r>
      <w:r w:rsidRPr="002B33CA">
        <w:rPr>
          <w:rFonts w:cs="Times New Roman"/>
        </w:rPr>
        <w:t xml:space="preserve">záruky.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15 </w:t>
      </w:r>
      <w:r w:rsidR="00A218BE" w:rsidRPr="002B33CA">
        <w:rPr>
          <w:rFonts w:cs="Times New Roman"/>
        </w:rPr>
        <w:tab/>
      </w:r>
      <w:r w:rsidRPr="002B33CA">
        <w:rPr>
          <w:rFonts w:cs="Times New Roman"/>
        </w:rPr>
        <w:t xml:space="preserve">Pokud zhotovitel způsobí újmu objednateli nebo třetím osobám, je povinen bez zbytečného odkladu tuto újmu napravit uvedením do původního stavu a není-li to možné, nahradit v penězích. Veškeré náklady s tím spojené nese zhotovitel.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16 </w:t>
      </w:r>
      <w:r w:rsidR="00A218BE" w:rsidRPr="002B33CA">
        <w:rPr>
          <w:rFonts w:cs="Times New Roman"/>
        </w:rPr>
        <w:tab/>
      </w:r>
      <w:r w:rsidRPr="002B33CA">
        <w:rPr>
          <w:rFonts w:cs="Times New Roman"/>
        </w:rPr>
        <w:t xml:space="preserve">Zhotovitel odpovídá i za újmu způsobenou činností těch, kteří pro něj dílo provádějí. Zhotovitel rovněž odpovídá za újmu způsobenou okolnostmi, které mají původ v povaze strojů, přístrojů nebo jiných věcí, které zhotovitel použil nebo hodlal použít při provádění díla.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17 </w:t>
      </w:r>
      <w:r w:rsidR="00A218BE" w:rsidRPr="002B33CA">
        <w:rPr>
          <w:rFonts w:cs="Times New Roman"/>
        </w:rPr>
        <w:tab/>
      </w:r>
      <w:r w:rsidRPr="002B33CA">
        <w:rPr>
          <w:rFonts w:cs="Times New Roman"/>
        </w:rPr>
        <w:t xml:space="preserve">Zhotovitel je povinen být pojištěn proti škodám způsobeným jeho činností, včetně škod způsobených pracovníky zhotovitele. Stejné podmínky je zhotovitel povinen zajistit u svých </w:t>
      </w:r>
      <w:r w:rsidR="00402337" w:rsidRPr="002B33CA">
        <w:rPr>
          <w:rFonts w:cs="Times New Roman"/>
        </w:rPr>
        <w:t>poddodavatelů</w:t>
      </w:r>
      <w:r w:rsidRPr="002B33CA">
        <w:rPr>
          <w:rFonts w:cs="Times New Roman"/>
        </w:rPr>
        <w:t xml:space="preserve">. Doklady o pojištění je povinen na požádání předložit objednateli.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18 </w:t>
      </w:r>
      <w:r w:rsidR="00A218BE" w:rsidRPr="002B33CA">
        <w:rPr>
          <w:rFonts w:cs="Times New Roman"/>
        </w:rPr>
        <w:tab/>
      </w:r>
      <w:r w:rsidRPr="002B33CA">
        <w:rPr>
          <w:rFonts w:cs="Times New Roman"/>
        </w:rPr>
        <w:t xml:space="preserve">Zhotovitel je povinen v maximální míře využívat protihluková a protiprachová opatření. </w:t>
      </w:r>
    </w:p>
    <w:p w:rsidR="006610D5" w:rsidRDefault="006610D5" w:rsidP="00A218BE">
      <w:pPr>
        <w:spacing w:before="120" w:after="0"/>
        <w:ind w:left="705" w:hanging="705"/>
        <w:jc w:val="both"/>
        <w:rPr>
          <w:rFonts w:cs="Times New Roman"/>
        </w:rPr>
      </w:pPr>
    </w:p>
    <w:p w:rsidR="00501718" w:rsidRPr="002B33CA" w:rsidRDefault="00501718" w:rsidP="00A218BE">
      <w:pPr>
        <w:spacing w:before="120" w:after="0"/>
        <w:ind w:left="705" w:hanging="705"/>
        <w:jc w:val="both"/>
        <w:rPr>
          <w:rFonts w:cs="Times New Roman"/>
        </w:rPr>
      </w:pPr>
    </w:p>
    <w:p w:rsidR="00A218BE" w:rsidRPr="002B33CA" w:rsidRDefault="00006859" w:rsidP="00A218BE">
      <w:pPr>
        <w:pStyle w:val="Odstavecseseznamem"/>
        <w:numPr>
          <w:ilvl w:val="0"/>
          <w:numId w:val="2"/>
        </w:numPr>
        <w:spacing w:before="120" w:after="0"/>
        <w:rPr>
          <w:rFonts w:cs="Times New Roman"/>
          <w:b/>
          <w:u w:val="single"/>
        </w:rPr>
      </w:pPr>
      <w:r w:rsidRPr="002B33CA">
        <w:rPr>
          <w:rFonts w:cs="Times New Roman"/>
          <w:b/>
          <w:u w:val="single"/>
        </w:rPr>
        <w:t xml:space="preserve">PŘEVZETÍ DÍLA </w:t>
      </w:r>
    </w:p>
    <w:p w:rsidR="00A218BE" w:rsidRPr="002B33CA" w:rsidRDefault="00006859" w:rsidP="00A218BE">
      <w:pPr>
        <w:spacing w:before="120" w:after="0"/>
        <w:ind w:left="705" w:hanging="705"/>
        <w:jc w:val="both"/>
        <w:rPr>
          <w:rFonts w:cs="Times New Roman"/>
        </w:rPr>
      </w:pPr>
      <w:r w:rsidRPr="002B33CA">
        <w:rPr>
          <w:rFonts w:cs="Times New Roman"/>
        </w:rPr>
        <w:t xml:space="preserve">7.1 </w:t>
      </w:r>
      <w:r w:rsidR="00A218BE" w:rsidRPr="002B33CA">
        <w:rPr>
          <w:rFonts w:cs="Times New Roman"/>
        </w:rPr>
        <w:tab/>
      </w:r>
      <w:r w:rsidRPr="002B33CA">
        <w:rPr>
          <w:rFonts w:cs="Times New Roman"/>
        </w:rPr>
        <w:t>Zhotovitel předá dílo objednateli po jeho provedení. Zhotovitel je povinen vyzvat elektronicky e</w:t>
      </w:r>
      <w:r w:rsidR="00FB153B" w:rsidRPr="002B33CA">
        <w:rPr>
          <w:rFonts w:cs="Times New Roman"/>
        </w:rPr>
        <w:t>-</w:t>
      </w:r>
      <w:r w:rsidRPr="002B33CA">
        <w:rPr>
          <w:rFonts w:cs="Times New Roman"/>
        </w:rPr>
        <w:t>mailovou zprávou na e-</w:t>
      </w:r>
      <w:r w:rsidR="00A218BE" w:rsidRPr="002B33CA">
        <w:rPr>
          <w:rFonts w:cs="Times New Roman"/>
        </w:rPr>
        <w:t>mailovou adresu: majetek</w:t>
      </w:r>
      <w:r w:rsidRPr="002B33CA">
        <w:rPr>
          <w:rFonts w:cs="Times New Roman"/>
        </w:rPr>
        <w:t>@dacice.cz nejméně 3</w:t>
      </w:r>
      <w:r w:rsidR="00A218BE" w:rsidRPr="002B33CA">
        <w:rPr>
          <w:rFonts w:cs="Times New Roman"/>
        </w:rPr>
        <w:t> </w:t>
      </w:r>
      <w:r w:rsidRPr="002B33CA">
        <w:rPr>
          <w:rFonts w:cs="Times New Roman"/>
        </w:rPr>
        <w:t xml:space="preserve">pracovní dny předem objednatele k převzetí kompletně provedeného díla. </w:t>
      </w:r>
    </w:p>
    <w:p w:rsidR="00A218BE" w:rsidRPr="002B33CA" w:rsidRDefault="00006859" w:rsidP="00A218BE">
      <w:pPr>
        <w:spacing w:before="120" w:after="0"/>
        <w:ind w:left="705" w:hanging="705"/>
        <w:jc w:val="both"/>
        <w:rPr>
          <w:rFonts w:cs="Times New Roman"/>
        </w:rPr>
      </w:pPr>
      <w:r w:rsidRPr="002B33CA">
        <w:rPr>
          <w:rFonts w:cs="Times New Roman"/>
        </w:rPr>
        <w:t xml:space="preserve">7.2 </w:t>
      </w:r>
      <w:r w:rsidR="00A218BE" w:rsidRPr="002B33CA">
        <w:rPr>
          <w:rFonts w:cs="Times New Roman"/>
        </w:rPr>
        <w:tab/>
      </w:r>
      <w:r w:rsidRPr="002B33CA">
        <w:rPr>
          <w:rFonts w:cs="Times New Roman"/>
        </w:rPr>
        <w:t xml:space="preserve">Objednatel převezme dílo, bude-li provedení objemu a jakost díla v souladu s touto smlouvou, v souladu s platnými právními a technickými normami, v souladu s technickou a montážní dokumentací výrobců a předá-li mu zhotovitel veškerou dokumentaci </w:t>
      </w:r>
      <w:r w:rsidR="004E3F94">
        <w:rPr>
          <w:rFonts w:cs="Times New Roman"/>
        </w:rPr>
        <w:t>a</w:t>
      </w:r>
      <w:r w:rsidR="004E3F94" w:rsidRPr="002B33CA">
        <w:rPr>
          <w:rFonts w:cs="Times New Roman"/>
        </w:rPr>
        <w:t xml:space="preserve"> </w:t>
      </w:r>
      <w:r w:rsidRPr="002B33CA">
        <w:rPr>
          <w:rFonts w:cs="Times New Roman"/>
        </w:rPr>
        <w:t xml:space="preserve">doklady podle této smlouvy. </w:t>
      </w:r>
    </w:p>
    <w:p w:rsidR="00C21947" w:rsidRPr="00501718" w:rsidRDefault="00006859" w:rsidP="00C21947">
      <w:pPr>
        <w:spacing w:before="120" w:after="0"/>
        <w:ind w:left="705" w:hanging="705"/>
        <w:jc w:val="both"/>
        <w:rPr>
          <w:rFonts w:cs="Times New Roman"/>
        </w:rPr>
      </w:pPr>
      <w:r w:rsidRPr="002B33CA">
        <w:rPr>
          <w:rFonts w:cs="Times New Roman"/>
        </w:rPr>
        <w:t xml:space="preserve">7.3 </w:t>
      </w:r>
      <w:r w:rsidR="00A218BE" w:rsidRPr="002B33CA">
        <w:rPr>
          <w:rFonts w:cs="Times New Roman"/>
        </w:rPr>
        <w:tab/>
      </w:r>
      <w:r w:rsidRPr="002B33CA">
        <w:rPr>
          <w:rFonts w:cs="Times New Roman"/>
        </w:rPr>
        <w:t xml:space="preserve">Řádné </w:t>
      </w:r>
      <w:r w:rsidRPr="00501718">
        <w:rPr>
          <w:rFonts w:cs="Times New Roman"/>
        </w:rPr>
        <w:t xml:space="preserve">provedení díla bude dále prokázáno úspěšným provedením všech předepsaných zkoušek, nutných k řádnému užívání celého díla. K účasti na nich je zhotovitel povinen </w:t>
      </w:r>
      <w:r w:rsidRPr="00501718">
        <w:rPr>
          <w:rFonts w:cs="Times New Roman"/>
        </w:rPr>
        <w:lastRenderedPageBreak/>
        <w:t xml:space="preserve">objednatele, resp. technický dozor, včas pozvat, jinak nemusí být výsledky těchto zkoušek objednatelem uznány a zhotovitel na své náklady zajistí nové zkoušky za přítomnosti objednatele, resp. jeho technického dozoru. </w:t>
      </w:r>
    </w:p>
    <w:p w:rsidR="00A218BE" w:rsidRPr="002B33CA" w:rsidRDefault="00006859" w:rsidP="00A218BE">
      <w:pPr>
        <w:spacing w:before="120" w:after="0"/>
        <w:ind w:left="705" w:hanging="705"/>
        <w:jc w:val="both"/>
        <w:rPr>
          <w:rFonts w:cs="Times New Roman"/>
        </w:rPr>
      </w:pPr>
      <w:r w:rsidRPr="00501718">
        <w:rPr>
          <w:rFonts w:cs="Times New Roman"/>
        </w:rPr>
        <w:t>7.</w:t>
      </w:r>
      <w:r w:rsidR="00C21947" w:rsidRPr="00501718">
        <w:rPr>
          <w:rFonts w:cs="Times New Roman"/>
        </w:rPr>
        <w:t>4</w:t>
      </w:r>
      <w:r w:rsidRPr="00501718">
        <w:rPr>
          <w:rFonts w:cs="Times New Roman"/>
        </w:rPr>
        <w:t xml:space="preserve"> </w:t>
      </w:r>
      <w:r w:rsidR="00A218BE" w:rsidRPr="00501718">
        <w:rPr>
          <w:rFonts w:cs="Times New Roman"/>
        </w:rPr>
        <w:tab/>
      </w:r>
      <w:r w:rsidRPr="00501718">
        <w:rPr>
          <w:rFonts w:cs="Times New Roman"/>
        </w:rPr>
        <w:t>Objednatel může převzít dílo i v případě, že při převzetí bude mít dílo ojedinělé drobné vady, které dle objednatele samy o sobě ani ve spojení</w:t>
      </w:r>
      <w:r w:rsidRPr="002B33CA">
        <w:rPr>
          <w:rFonts w:cs="Times New Roman"/>
        </w:rPr>
        <w:t xml:space="preserve"> s jinými nebrání řádnému užívání díla funkčně nebo esteticky, ani jeho užívání podstatným způsobem neomezují, poskytne-li zhotovitel objednateli dostatečné záruky, že vady odstraní v termínu společně dohodnutém. </w:t>
      </w:r>
    </w:p>
    <w:p w:rsidR="00900F93" w:rsidRPr="002B33CA" w:rsidRDefault="00006859" w:rsidP="00A218BE">
      <w:pPr>
        <w:spacing w:before="120" w:after="0"/>
        <w:ind w:left="705" w:hanging="705"/>
        <w:jc w:val="both"/>
        <w:rPr>
          <w:rFonts w:cs="Times New Roman"/>
        </w:rPr>
      </w:pPr>
      <w:r w:rsidRPr="002B33CA">
        <w:rPr>
          <w:rFonts w:cs="Times New Roman"/>
        </w:rPr>
        <w:t>7.</w:t>
      </w:r>
      <w:r w:rsidR="00C21947" w:rsidRPr="002B33CA">
        <w:rPr>
          <w:rFonts w:cs="Times New Roman"/>
        </w:rPr>
        <w:t>5</w:t>
      </w:r>
      <w:r w:rsidRPr="002B33CA">
        <w:rPr>
          <w:rFonts w:cs="Times New Roman"/>
        </w:rPr>
        <w:t xml:space="preserve"> </w:t>
      </w:r>
      <w:r w:rsidR="00A218BE" w:rsidRPr="002B33CA">
        <w:rPr>
          <w:rFonts w:cs="Times New Roman"/>
        </w:rPr>
        <w:tab/>
      </w:r>
      <w:r w:rsidRPr="002B33CA">
        <w:rPr>
          <w:rFonts w:cs="Times New Roman"/>
        </w:rPr>
        <w:t xml:space="preserve">O průběhu a výsledku předání díla sepíší obě smluvní strany zápis, ve kterém určí lhůty k odstranění vad. Lhůta pro odstranění vad nesmí byt delší jak 5 dnů, nedohodnou-li se smluvní strany jinak. </w:t>
      </w:r>
    </w:p>
    <w:p w:rsidR="00900F93" w:rsidRPr="002B33CA" w:rsidRDefault="00006859" w:rsidP="00A218BE">
      <w:pPr>
        <w:spacing w:before="120" w:after="0"/>
        <w:ind w:left="705" w:hanging="705"/>
        <w:jc w:val="both"/>
        <w:rPr>
          <w:rFonts w:cs="Times New Roman"/>
        </w:rPr>
      </w:pPr>
      <w:r w:rsidRPr="002B33CA">
        <w:rPr>
          <w:rFonts w:cs="Times New Roman"/>
        </w:rPr>
        <w:t>7.</w:t>
      </w:r>
      <w:r w:rsidR="00C21947" w:rsidRPr="002B33CA">
        <w:rPr>
          <w:rFonts w:cs="Times New Roman"/>
        </w:rPr>
        <w:t>6</w:t>
      </w:r>
      <w:r w:rsidRPr="002B33CA">
        <w:rPr>
          <w:rFonts w:cs="Times New Roman"/>
        </w:rPr>
        <w:t xml:space="preserve"> </w:t>
      </w:r>
      <w:r w:rsidR="00900F93" w:rsidRPr="002B33CA">
        <w:rPr>
          <w:rFonts w:cs="Times New Roman"/>
        </w:rPr>
        <w:tab/>
      </w:r>
      <w:r w:rsidRPr="002B33CA">
        <w:rPr>
          <w:rFonts w:cs="Times New Roman"/>
        </w:rPr>
        <w:t>Zhotovitel nese nebezpečí škody na díle do doby jeho provedení</w:t>
      </w:r>
      <w:r w:rsidR="00E56B56" w:rsidRPr="002B33CA">
        <w:rPr>
          <w:rFonts w:cs="Times New Roman"/>
        </w:rPr>
        <w:t xml:space="preserve">, čímž se rozumí i splnění povinnosti odstranit vady ve smyslu </w:t>
      </w:r>
      <w:r w:rsidR="00E56B56" w:rsidRPr="00501718">
        <w:rPr>
          <w:rFonts w:cs="Times New Roman"/>
        </w:rPr>
        <w:t>odstavce 7.5</w:t>
      </w:r>
      <w:r w:rsidRPr="002B33CA">
        <w:rPr>
          <w:rFonts w:cs="Times New Roman"/>
        </w:rPr>
        <w:t xml:space="preserve">. </w:t>
      </w:r>
    </w:p>
    <w:p w:rsidR="00900F93" w:rsidRPr="002B33CA" w:rsidRDefault="00006859" w:rsidP="00A218BE">
      <w:pPr>
        <w:spacing w:before="120" w:after="0"/>
        <w:ind w:left="705" w:hanging="705"/>
        <w:jc w:val="both"/>
        <w:rPr>
          <w:rFonts w:cs="Times New Roman"/>
        </w:rPr>
      </w:pPr>
      <w:r w:rsidRPr="002B33CA">
        <w:rPr>
          <w:rFonts w:cs="Times New Roman"/>
        </w:rPr>
        <w:t>7.</w:t>
      </w:r>
      <w:r w:rsidR="00C21947" w:rsidRPr="002B33CA">
        <w:rPr>
          <w:rFonts w:cs="Times New Roman"/>
        </w:rPr>
        <w:t>7</w:t>
      </w:r>
      <w:r w:rsidRPr="002B33CA">
        <w:rPr>
          <w:rFonts w:cs="Times New Roman"/>
        </w:rPr>
        <w:t xml:space="preserve"> </w:t>
      </w:r>
      <w:r w:rsidR="00900F93" w:rsidRPr="002B33CA">
        <w:rPr>
          <w:rFonts w:cs="Times New Roman"/>
        </w:rPr>
        <w:tab/>
      </w:r>
      <w:r w:rsidRPr="002B33CA">
        <w:rPr>
          <w:rFonts w:cs="Times New Roman"/>
        </w:rPr>
        <w:t xml:space="preserve">Zhotovitel se zavazuje odstranit vady díla, a to ve lhůtě určené v zápisu ze závěrečné kontrolní prohlídky provedené stavebním úřadem, a splnit podmínky stanovené pro získání příslušného povolení k užívání díla podle stavebního práva. O odstranění těchto vad bude sepsán mezi oběma smluvními stranami zápis. </w:t>
      </w:r>
    </w:p>
    <w:p w:rsidR="000F4DAB" w:rsidRDefault="000F4DAB" w:rsidP="001F6694">
      <w:pPr>
        <w:spacing w:before="120" w:after="0"/>
        <w:jc w:val="both"/>
        <w:rPr>
          <w:rFonts w:cs="Times New Roman"/>
        </w:rPr>
      </w:pPr>
    </w:p>
    <w:p w:rsidR="00501718" w:rsidRPr="002B33CA" w:rsidRDefault="00501718" w:rsidP="001F6694">
      <w:pPr>
        <w:spacing w:before="120" w:after="0"/>
        <w:jc w:val="both"/>
        <w:rPr>
          <w:rFonts w:cs="Times New Roman"/>
        </w:rPr>
      </w:pPr>
    </w:p>
    <w:p w:rsidR="00900F93" w:rsidRPr="002B33CA" w:rsidRDefault="00006859" w:rsidP="00900F93">
      <w:pPr>
        <w:pStyle w:val="Odstavecseseznamem"/>
        <w:numPr>
          <w:ilvl w:val="0"/>
          <w:numId w:val="2"/>
        </w:numPr>
        <w:spacing w:before="120" w:after="0"/>
        <w:rPr>
          <w:rFonts w:cs="Times New Roman"/>
          <w:b/>
          <w:u w:val="single"/>
        </w:rPr>
      </w:pPr>
      <w:r w:rsidRPr="002B33CA">
        <w:rPr>
          <w:rFonts w:cs="Times New Roman"/>
          <w:b/>
          <w:u w:val="single"/>
        </w:rPr>
        <w:t xml:space="preserve">ZÁRUKY </w:t>
      </w:r>
    </w:p>
    <w:p w:rsidR="00900F93" w:rsidRPr="002B33CA" w:rsidRDefault="00006859" w:rsidP="00A218BE">
      <w:pPr>
        <w:spacing w:before="120" w:after="0"/>
        <w:ind w:left="705" w:hanging="705"/>
        <w:jc w:val="both"/>
        <w:rPr>
          <w:rFonts w:cs="Times New Roman"/>
        </w:rPr>
      </w:pPr>
      <w:r w:rsidRPr="002B33CA">
        <w:rPr>
          <w:rFonts w:cs="Times New Roman"/>
        </w:rPr>
        <w:t xml:space="preserve">8.1 </w:t>
      </w:r>
      <w:r w:rsidR="00900F93" w:rsidRPr="002B33CA">
        <w:rPr>
          <w:rFonts w:cs="Times New Roman"/>
        </w:rPr>
        <w:tab/>
      </w:r>
      <w:r w:rsidRPr="002B33CA">
        <w:rPr>
          <w:rFonts w:cs="Times New Roman"/>
        </w:rPr>
        <w:t xml:space="preserve">Zhotovitel odpovídá za to, že dílo bude provedeno podle této smlouvy a že po dobu záruční doby bude mít vlastnosti dohodnuté v této smlouvě. </w:t>
      </w:r>
    </w:p>
    <w:p w:rsidR="0051603E" w:rsidRPr="002B33CA" w:rsidRDefault="00006859" w:rsidP="00A218BE">
      <w:pPr>
        <w:spacing w:before="120" w:after="0"/>
        <w:ind w:left="705" w:hanging="705"/>
        <w:jc w:val="both"/>
        <w:rPr>
          <w:rFonts w:cs="Times New Roman"/>
        </w:rPr>
      </w:pPr>
      <w:r w:rsidRPr="002B33CA">
        <w:rPr>
          <w:rFonts w:cs="Times New Roman"/>
        </w:rPr>
        <w:t xml:space="preserve">8.2 </w:t>
      </w:r>
      <w:r w:rsidR="00900F93" w:rsidRPr="002B33CA">
        <w:rPr>
          <w:rFonts w:cs="Times New Roman"/>
        </w:rPr>
        <w:tab/>
      </w:r>
      <w:r w:rsidRPr="002B33CA">
        <w:rPr>
          <w:rFonts w:cs="Times New Roman"/>
        </w:rPr>
        <w:t xml:space="preserve">Zhotovitel poskytuje na dílo záruku v trvání </w:t>
      </w:r>
      <w:r w:rsidRPr="002B33CA">
        <w:rPr>
          <w:rFonts w:cs="Times New Roman"/>
          <w:b/>
        </w:rPr>
        <w:t>60 měsíců</w:t>
      </w:r>
      <w:r w:rsidRPr="002B33CA">
        <w:rPr>
          <w:rFonts w:cs="Times New Roman"/>
        </w:rPr>
        <w:t xml:space="preserve">. </w:t>
      </w:r>
    </w:p>
    <w:p w:rsidR="00900F93" w:rsidRPr="002B33CA" w:rsidRDefault="00006859" w:rsidP="001F6694">
      <w:pPr>
        <w:spacing w:before="120" w:after="0"/>
        <w:ind w:left="705"/>
        <w:jc w:val="both"/>
        <w:rPr>
          <w:rFonts w:cs="Times New Roman"/>
        </w:rPr>
      </w:pPr>
      <w:r w:rsidRPr="002B33CA">
        <w:rPr>
          <w:rFonts w:cs="Times New Roman"/>
        </w:rPr>
        <w:t xml:space="preserve">Smluvní strany se dohodly pro případ vad díla, že po dobu záruční doby má objednatel právo požadovat a zhotovitel povinnost bezplatně odstranit vady díla. Záruční doba počíná běžet dnem převzetí provedeného díla. Záruční doba na reklamované části díla se prodlužuje o dobu počínající datem uplatnění reklamace a končící dnem odstranění vady. Na opravy provedené v rámci reklamace v posledních šesti měsících záruční doby zhotovitel poskytuje záruku v délce 24 měsíců. Záruční doba začíná běžet ode dne převzetí dokončené opravy reklamované vady. </w:t>
      </w:r>
    </w:p>
    <w:p w:rsidR="00900F93" w:rsidRPr="002B33CA" w:rsidRDefault="00006859" w:rsidP="00A218BE">
      <w:pPr>
        <w:spacing w:before="120" w:after="0"/>
        <w:ind w:left="705" w:hanging="705"/>
        <w:jc w:val="both"/>
        <w:rPr>
          <w:rFonts w:cs="Times New Roman"/>
        </w:rPr>
      </w:pPr>
      <w:r w:rsidRPr="002B33CA">
        <w:rPr>
          <w:rFonts w:cs="Times New Roman"/>
        </w:rPr>
        <w:t xml:space="preserve">8.3 </w:t>
      </w:r>
      <w:r w:rsidR="00900F93" w:rsidRPr="002B33CA">
        <w:rPr>
          <w:rFonts w:cs="Times New Roman"/>
        </w:rPr>
        <w:tab/>
      </w:r>
      <w:r w:rsidRPr="002B33CA">
        <w:rPr>
          <w:rFonts w:cs="Times New Roman"/>
        </w:rPr>
        <w:t>Reklamace vad je uplatněna včas, pokud ji objednatel uplatní písemně u zhotovitele nejpozději do 30 dnů po uplynutí záruční doby a prokáže, že k výskytu vady došlo ještě v</w:t>
      </w:r>
      <w:r w:rsidR="002415C5" w:rsidRPr="002B33CA">
        <w:rPr>
          <w:rFonts w:cs="Times New Roman"/>
        </w:rPr>
        <w:t> </w:t>
      </w:r>
      <w:r w:rsidRPr="002B33CA">
        <w:rPr>
          <w:rFonts w:cs="Times New Roman"/>
        </w:rPr>
        <w:t xml:space="preserve">průběhu záruční doby. </w:t>
      </w:r>
    </w:p>
    <w:p w:rsidR="00900F93" w:rsidRPr="002B33CA" w:rsidRDefault="00006859" w:rsidP="00A218BE">
      <w:pPr>
        <w:spacing w:before="120" w:after="0"/>
        <w:ind w:left="705" w:hanging="705"/>
        <w:jc w:val="both"/>
        <w:rPr>
          <w:rFonts w:cs="Times New Roman"/>
        </w:rPr>
      </w:pPr>
      <w:r w:rsidRPr="002B33CA">
        <w:rPr>
          <w:rFonts w:cs="Times New Roman"/>
        </w:rPr>
        <w:t xml:space="preserve">8.4 </w:t>
      </w:r>
      <w:r w:rsidR="00900F93" w:rsidRPr="002B33CA">
        <w:rPr>
          <w:rFonts w:cs="Times New Roman"/>
        </w:rPr>
        <w:tab/>
      </w:r>
      <w:r w:rsidRPr="002B33CA">
        <w:rPr>
          <w:rFonts w:cs="Times New Roman"/>
        </w:rPr>
        <w:t xml:space="preserve">Reklamace vad vzniklých v záruční době uplatní objednatel datovou zprávou do datové schránky zhotovitele nebo dopisem na adresu zhotovitele uvedenou v záhlaví této smlouvy. Zhotovitel se zavazuje nastoupit k odstranění reklamované vady neprodleně a vadu odstranit nejpozději do 5 dnů (v případě havarijního stavu nejpozději do 24 hodin) od uplatnění reklamace objednatelem, nedohodnou-li se zástupci smluvních stran jinak, a to i v případě, že reklamaci neuznává. </w:t>
      </w:r>
    </w:p>
    <w:p w:rsidR="00900F93" w:rsidRPr="002B33CA" w:rsidRDefault="00006859" w:rsidP="00900F93">
      <w:pPr>
        <w:spacing w:before="120" w:after="0"/>
        <w:ind w:left="705"/>
        <w:jc w:val="both"/>
        <w:rPr>
          <w:rFonts w:cs="Times New Roman"/>
        </w:rPr>
      </w:pPr>
      <w:r w:rsidRPr="002B33CA">
        <w:rPr>
          <w:rFonts w:cs="Times New Roman"/>
        </w:rPr>
        <w:t xml:space="preserve">Náklady na odstranění reklamované vady nese zhotovitel i ve sporných případech až do rozhodnutí soudu. </w:t>
      </w:r>
    </w:p>
    <w:p w:rsidR="00900F93" w:rsidRPr="002B33CA" w:rsidRDefault="00006859" w:rsidP="00900F93">
      <w:pPr>
        <w:spacing w:before="120" w:after="0"/>
        <w:ind w:left="705" w:hanging="705"/>
        <w:jc w:val="both"/>
        <w:rPr>
          <w:rFonts w:cs="Times New Roman"/>
        </w:rPr>
      </w:pPr>
      <w:r w:rsidRPr="002B33CA">
        <w:rPr>
          <w:rFonts w:cs="Times New Roman"/>
        </w:rPr>
        <w:lastRenderedPageBreak/>
        <w:t xml:space="preserve">8.5 </w:t>
      </w:r>
      <w:r w:rsidR="00900F93" w:rsidRPr="002B33CA">
        <w:rPr>
          <w:rFonts w:cs="Times New Roman"/>
        </w:rPr>
        <w:tab/>
      </w:r>
      <w:r w:rsidRPr="002B33CA">
        <w:rPr>
          <w:rFonts w:cs="Times New Roman"/>
        </w:rPr>
        <w:t xml:space="preserve">Jestliže zhotovitel neodstraní vady v termínech dle </w:t>
      </w:r>
      <w:r w:rsidR="009553B2" w:rsidRPr="00501718">
        <w:rPr>
          <w:rFonts w:cs="Times New Roman"/>
        </w:rPr>
        <w:t xml:space="preserve">odstavce </w:t>
      </w:r>
      <w:r w:rsidRPr="00501718">
        <w:rPr>
          <w:rFonts w:cs="Times New Roman"/>
        </w:rPr>
        <w:t>8.4</w:t>
      </w:r>
      <w:r w:rsidRPr="002B33CA">
        <w:rPr>
          <w:rFonts w:cs="Times New Roman"/>
        </w:rPr>
        <w:t xml:space="preserve">, je objednatel oprávněn, kromě uplatnění smluvní pokuty, podle vlastního uvážení tyto práce provést sám, pověřit jejich provedením třetí osobu, nebo jejím prostřednictvím zakoupit, vyměnit vadnou či neúplně funkční část díla. Takto vzniklé náklady se zhotovitel zavazuje zaplatit objednateli do 14 dnů od doručení faktury. Takto odstraněné vady budou považovány za odstraněné zhotovitelem a zhotovitel ponese dál záruku za celé dílo v plném rozsahu dle této smlouvy, včetně vad odstraněných třetí osobou. </w:t>
      </w:r>
    </w:p>
    <w:p w:rsidR="00900F93" w:rsidRDefault="00006859" w:rsidP="00900F93">
      <w:pPr>
        <w:spacing w:before="120" w:after="0"/>
        <w:ind w:left="705" w:hanging="705"/>
        <w:jc w:val="both"/>
        <w:rPr>
          <w:rFonts w:cs="Times New Roman"/>
        </w:rPr>
      </w:pPr>
      <w:r w:rsidRPr="002B33CA">
        <w:rPr>
          <w:rFonts w:cs="Times New Roman"/>
        </w:rPr>
        <w:t xml:space="preserve">8.6 </w:t>
      </w:r>
      <w:r w:rsidR="00900F93" w:rsidRPr="002B33CA">
        <w:rPr>
          <w:rFonts w:cs="Times New Roman"/>
        </w:rPr>
        <w:tab/>
      </w:r>
      <w:r w:rsidRPr="002B33CA">
        <w:rPr>
          <w:rFonts w:cs="Times New Roman"/>
        </w:rPr>
        <w:t xml:space="preserve">V případě nesplnění povinnosti podle </w:t>
      </w:r>
      <w:r w:rsidRPr="00501718">
        <w:rPr>
          <w:rFonts w:cs="Times New Roman"/>
        </w:rPr>
        <w:t>odstavce 8.1 až 8.5</w:t>
      </w:r>
      <w:r w:rsidRPr="002B33CA">
        <w:rPr>
          <w:rFonts w:cs="Times New Roman"/>
        </w:rPr>
        <w:t xml:space="preserve"> tohoto článku nese zhotovitel odpovědnost za újmu, která tím objednateli vznikne nebo kterou budou na objednateli v této souvislosti uplatňovat třetí osoby. Veškeré takto vzniklé náklady uhradí objednateli zhotovitel. </w:t>
      </w:r>
    </w:p>
    <w:p w:rsidR="00501718" w:rsidRPr="002B33CA" w:rsidRDefault="00501718" w:rsidP="00900F93">
      <w:pPr>
        <w:spacing w:before="120" w:after="0"/>
        <w:ind w:left="705" w:hanging="705"/>
        <w:jc w:val="both"/>
        <w:rPr>
          <w:rFonts w:cs="Times New Roman"/>
        </w:rPr>
      </w:pPr>
    </w:p>
    <w:p w:rsidR="00900F93" w:rsidRPr="002B33CA" w:rsidRDefault="00006859" w:rsidP="00331F5D">
      <w:pPr>
        <w:pStyle w:val="Odstavecseseznamem"/>
        <w:numPr>
          <w:ilvl w:val="0"/>
          <w:numId w:val="2"/>
        </w:numPr>
        <w:spacing w:before="360" w:after="0"/>
        <w:ind w:left="714" w:hanging="357"/>
        <w:rPr>
          <w:rFonts w:cs="Times New Roman"/>
          <w:b/>
          <w:u w:val="single"/>
        </w:rPr>
      </w:pPr>
      <w:r w:rsidRPr="002B33CA">
        <w:rPr>
          <w:rFonts w:cs="Times New Roman"/>
          <w:b/>
          <w:u w:val="single"/>
        </w:rPr>
        <w:t xml:space="preserve">SMLUVNÍ POKUTY </w:t>
      </w:r>
    </w:p>
    <w:p w:rsidR="00900F93" w:rsidRPr="002B33CA" w:rsidRDefault="00006859" w:rsidP="00900F93">
      <w:pPr>
        <w:spacing w:before="120" w:after="0"/>
        <w:ind w:left="705" w:hanging="705"/>
        <w:jc w:val="both"/>
        <w:rPr>
          <w:rFonts w:cs="Times New Roman"/>
        </w:rPr>
      </w:pPr>
      <w:r w:rsidRPr="002B33CA">
        <w:rPr>
          <w:rFonts w:cs="Times New Roman"/>
        </w:rPr>
        <w:t xml:space="preserve">9.1 </w:t>
      </w:r>
      <w:r w:rsidR="00900F93" w:rsidRPr="002B33CA">
        <w:rPr>
          <w:rFonts w:cs="Times New Roman"/>
        </w:rPr>
        <w:tab/>
      </w:r>
      <w:r w:rsidRPr="002B33CA">
        <w:rPr>
          <w:rFonts w:cs="Times New Roman"/>
        </w:rPr>
        <w:t>Jestliže zhotovitel nesplní závazek provést dílo v době ujednané v</w:t>
      </w:r>
      <w:r w:rsidR="002415C5" w:rsidRPr="002B33CA">
        <w:rPr>
          <w:rFonts w:cs="Times New Roman"/>
        </w:rPr>
        <w:t> </w:t>
      </w:r>
      <w:r w:rsidRPr="00501718">
        <w:rPr>
          <w:rFonts w:cs="Times New Roman"/>
        </w:rPr>
        <w:t>čl</w:t>
      </w:r>
      <w:r w:rsidR="002415C5" w:rsidRPr="00501718">
        <w:rPr>
          <w:rFonts w:cs="Times New Roman"/>
        </w:rPr>
        <w:t>ánku 3. odstavci</w:t>
      </w:r>
      <w:r w:rsidRPr="00501718">
        <w:rPr>
          <w:rFonts w:cs="Times New Roman"/>
        </w:rPr>
        <w:t xml:space="preserve"> 3.1</w:t>
      </w:r>
      <w:r w:rsidRPr="002B33CA">
        <w:rPr>
          <w:rFonts w:cs="Times New Roman"/>
        </w:rPr>
        <w:t xml:space="preserve"> této smlouvy, je zhotovitel povinen zaplatit objednateli smluvní pokutu ve výši </w:t>
      </w:r>
      <w:r w:rsidR="006610D5" w:rsidRPr="002B33CA">
        <w:rPr>
          <w:rFonts w:cs="Times New Roman"/>
          <w:b/>
        </w:rPr>
        <w:t>5</w:t>
      </w:r>
      <w:r w:rsidR="004B06AA" w:rsidRPr="002B33CA">
        <w:rPr>
          <w:rFonts w:cs="Times New Roman"/>
          <w:b/>
        </w:rPr>
        <w:t xml:space="preserve">000 </w:t>
      </w:r>
      <w:r w:rsidRPr="002B33CA">
        <w:rPr>
          <w:rFonts w:cs="Times New Roman"/>
          <w:b/>
        </w:rPr>
        <w:t>Kč</w:t>
      </w:r>
      <w:r w:rsidRPr="002B33CA">
        <w:rPr>
          <w:rFonts w:cs="Times New Roman"/>
        </w:rPr>
        <w:t xml:space="preserve"> za každý započatý den prodlení. Zaplacením smluvní pokuty zůstává právo objednatele na náhradu škody přesahující smluvní pokutu vzniklé z porušení povinnosti, ke kterému se smluvní pokuta vztahuje, nedotčeno. </w:t>
      </w:r>
    </w:p>
    <w:p w:rsidR="00900F93" w:rsidRDefault="00006859" w:rsidP="00900F93">
      <w:pPr>
        <w:spacing w:before="120" w:after="0"/>
        <w:ind w:left="705" w:hanging="705"/>
        <w:jc w:val="both"/>
        <w:rPr>
          <w:rFonts w:cs="Times New Roman"/>
        </w:rPr>
      </w:pPr>
      <w:r w:rsidRPr="002B33CA">
        <w:rPr>
          <w:rFonts w:cs="Times New Roman"/>
        </w:rPr>
        <w:t xml:space="preserve">9.2 </w:t>
      </w:r>
      <w:r w:rsidR="00900F93" w:rsidRPr="002B33CA">
        <w:rPr>
          <w:rFonts w:cs="Times New Roman"/>
        </w:rPr>
        <w:tab/>
      </w:r>
      <w:r w:rsidRPr="002B33CA">
        <w:rPr>
          <w:rFonts w:cs="Times New Roman"/>
        </w:rPr>
        <w:t xml:space="preserve">Pokud zhotovitel nesplní smlouvou ujednaný případně jinak dohodnutý termín odstranění vad v záruční době, je povinen uhradit objednateli smluvní pokutu ve výši </w:t>
      </w:r>
      <w:r w:rsidR="00DA2686" w:rsidRPr="00501718">
        <w:rPr>
          <w:rFonts w:cs="Times New Roman"/>
          <w:b/>
        </w:rPr>
        <w:t>25</w:t>
      </w:r>
      <w:r w:rsidRPr="002B33CA">
        <w:rPr>
          <w:rFonts w:cs="Times New Roman"/>
          <w:b/>
        </w:rPr>
        <w:t>00 Kč</w:t>
      </w:r>
      <w:r w:rsidRPr="002B33CA">
        <w:rPr>
          <w:rFonts w:cs="Times New Roman"/>
        </w:rPr>
        <w:t xml:space="preserve"> za každý započatý den, o který nesplní výše ujednaný nebo jinak dohodnutý termín odstranění vad. Smluvní pokuta se vztahuje samostatně na každou jednotlivou vadu s tím, že zaplacením smluvní pokuty zůstává právo na náhradu škody přesahující smluvní pokutu vzniklé z</w:t>
      </w:r>
      <w:r w:rsidR="0077365E" w:rsidRPr="002B33CA">
        <w:rPr>
          <w:rFonts w:cs="Times New Roman"/>
        </w:rPr>
        <w:t> </w:t>
      </w:r>
      <w:r w:rsidRPr="002B33CA">
        <w:rPr>
          <w:rFonts w:cs="Times New Roman"/>
        </w:rPr>
        <w:t xml:space="preserve">porušení povinnosti, ke kterému se smluvní pokuta vztahuje, nedotčeno. </w:t>
      </w:r>
    </w:p>
    <w:p w:rsidR="00501718" w:rsidRPr="002B33CA" w:rsidRDefault="00501718" w:rsidP="00900F93">
      <w:pPr>
        <w:spacing w:before="120" w:after="0"/>
        <w:ind w:left="705" w:hanging="705"/>
        <w:jc w:val="both"/>
        <w:rPr>
          <w:rFonts w:cs="Times New Roman"/>
        </w:rPr>
      </w:pPr>
    </w:p>
    <w:p w:rsidR="00900F93" w:rsidRPr="002B33CA" w:rsidRDefault="00006859" w:rsidP="00331F5D">
      <w:pPr>
        <w:pStyle w:val="Odstavecseseznamem"/>
        <w:numPr>
          <w:ilvl w:val="0"/>
          <w:numId w:val="2"/>
        </w:numPr>
        <w:spacing w:before="360" w:after="0"/>
        <w:ind w:left="714" w:hanging="357"/>
        <w:rPr>
          <w:rFonts w:cs="Times New Roman"/>
          <w:b/>
          <w:u w:val="single"/>
        </w:rPr>
      </w:pPr>
      <w:r w:rsidRPr="002B33CA">
        <w:rPr>
          <w:rFonts w:cs="Times New Roman"/>
          <w:b/>
          <w:u w:val="single"/>
        </w:rPr>
        <w:t xml:space="preserve">ODSTOUPENÍ OD SMLOUVY </w:t>
      </w:r>
    </w:p>
    <w:p w:rsidR="00900F93" w:rsidRPr="002B33CA" w:rsidRDefault="00006859" w:rsidP="00900F93">
      <w:pPr>
        <w:spacing w:before="120" w:after="0"/>
        <w:ind w:left="705" w:hanging="705"/>
        <w:jc w:val="both"/>
        <w:rPr>
          <w:rFonts w:cs="Times New Roman"/>
        </w:rPr>
      </w:pPr>
      <w:r w:rsidRPr="002B33CA">
        <w:rPr>
          <w:rFonts w:cs="Times New Roman"/>
        </w:rPr>
        <w:t xml:space="preserve">10.1 </w:t>
      </w:r>
      <w:r w:rsidR="00900F93" w:rsidRPr="002B33CA">
        <w:rPr>
          <w:rFonts w:cs="Times New Roman"/>
        </w:rPr>
        <w:tab/>
      </w:r>
      <w:r w:rsidRPr="002B33CA">
        <w:rPr>
          <w:rFonts w:cs="Times New Roman"/>
        </w:rPr>
        <w:t xml:space="preserve">Na odstoupení od smlouvy se použijí ustanovení občanského zákoníku. </w:t>
      </w:r>
    </w:p>
    <w:p w:rsidR="00922440" w:rsidRPr="002B33CA" w:rsidRDefault="00006859" w:rsidP="00900F93">
      <w:pPr>
        <w:spacing w:before="120" w:after="0"/>
        <w:ind w:left="705" w:hanging="705"/>
        <w:jc w:val="both"/>
        <w:rPr>
          <w:rFonts w:cs="Times New Roman"/>
        </w:rPr>
      </w:pPr>
      <w:r w:rsidRPr="002B33CA">
        <w:rPr>
          <w:rFonts w:cs="Times New Roman"/>
        </w:rPr>
        <w:t xml:space="preserve">10.2 </w:t>
      </w:r>
      <w:r w:rsidR="00900F93" w:rsidRPr="002B33CA">
        <w:rPr>
          <w:rFonts w:cs="Times New Roman"/>
        </w:rPr>
        <w:tab/>
      </w:r>
      <w:r w:rsidRPr="002B33CA">
        <w:rPr>
          <w:rFonts w:cs="Times New Roman"/>
        </w:rPr>
        <w:t xml:space="preserve">Objednatel je oprávněn odstoupit od smlouvy rovněž pokud: </w:t>
      </w:r>
    </w:p>
    <w:p w:rsidR="00922440" w:rsidRPr="002B33CA" w:rsidRDefault="00006859" w:rsidP="00331F5D">
      <w:pPr>
        <w:tabs>
          <w:tab w:val="left" w:pos="1134"/>
        </w:tabs>
        <w:spacing w:before="120" w:after="0"/>
        <w:ind w:left="1134" w:hanging="429"/>
        <w:jc w:val="both"/>
        <w:rPr>
          <w:rFonts w:cs="Times New Roman"/>
        </w:rPr>
      </w:pPr>
      <w:r w:rsidRPr="002B33CA">
        <w:rPr>
          <w:rFonts w:cs="Times New Roman"/>
        </w:rPr>
        <w:sym w:font="Symbol" w:char="F02D"/>
      </w:r>
      <w:r w:rsidRPr="002B33CA">
        <w:rPr>
          <w:rFonts w:cs="Times New Roman"/>
        </w:rPr>
        <w:t xml:space="preserve"> </w:t>
      </w:r>
      <w:r w:rsidR="00922440" w:rsidRPr="002B33CA">
        <w:rPr>
          <w:rFonts w:cs="Times New Roman"/>
        </w:rPr>
        <w:tab/>
      </w:r>
      <w:r w:rsidRPr="002B33CA">
        <w:rPr>
          <w:rFonts w:cs="Times New Roman"/>
        </w:rPr>
        <w:t xml:space="preserve">bylo vůči zhotoviteli zahájeno insolvenční řízení, včetně případů, kdy byl na majetek zhotovitele vyhlášen konkurs, povoleno oddlužení nebo reorganizace nebo byl insolvenční návrh zamítnut pro nedostatek majetku nebo zhotovitel vstoupil do likvidace, </w:t>
      </w:r>
    </w:p>
    <w:p w:rsidR="00922440" w:rsidRPr="002B33CA" w:rsidRDefault="00006859" w:rsidP="004C2A5D">
      <w:pPr>
        <w:tabs>
          <w:tab w:val="left" w:pos="1134"/>
        </w:tabs>
        <w:spacing w:before="120" w:after="0"/>
        <w:ind w:left="1134" w:hanging="429"/>
        <w:jc w:val="both"/>
        <w:rPr>
          <w:rFonts w:cs="Times New Roman"/>
        </w:rPr>
      </w:pPr>
      <w:r w:rsidRPr="002B33CA">
        <w:rPr>
          <w:rFonts w:cs="Times New Roman"/>
        </w:rPr>
        <w:sym w:font="Symbol" w:char="F02D"/>
      </w:r>
      <w:r w:rsidRPr="002B33CA">
        <w:rPr>
          <w:rFonts w:cs="Times New Roman"/>
        </w:rPr>
        <w:t xml:space="preserve"> </w:t>
      </w:r>
      <w:r w:rsidR="00922440" w:rsidRPr="002B33CA">
        <w:rPr>
          <w:rFonts w:cs="Times New Roman"/>
        </w:rPr>
        <w:tab/>
      </w:r>
      <w:r w:rsidRPr="002B33CA">
        <w:rPr>
          <w:rFonts w:cs="Times New Roman"/>
        </w:rPr>
        <w:t>před zahájením prací v případě nezajištění finančních prostředků potřebných k provádění díla</w:t>
      </w:r>
      <w:r w:rsidR="007D292C">
        <w:rPr>
          <w:rFonts w:cs="Times New Roman"/>
        </w:rPr>
        <w:t>;</w:t>
      </w:r>
      <w:r w:rsidRPr="002B33CA">
        <w:rPr>
          <w:rFonts w:cs="Times New Roman"/>
        </w:rPr>
        <w:t xml:space="preserve"> </w:t>
      </w:r>
      <w:r w:rsidR="007D292C">
        <w:rPr>
          <w:rFonts w:cs="Times New Roman"/>
        </w:rPr>
        <w:t>provádění</w:t>
      </w:r>
      <w:r w:rsidR="007D292C" w:rsidRPr="002B33CA">
        <w:rPr>
          <w:rFonts w:cs="Times New Roman"/>
        </w:rPr>
        <w:t xml:space="preserve"> </w:t>
      </w:r>
      <w:r w:rsidR="00331F5D" w:rsidRPr="002B33CA">
        <w:rPr>
          <w:rFonts w:cs="Times New Roman"/>
        </w:rPr>
        <w:t xml:space="preserve">díla je </w:t>
      </w:r>
      <w:r w:rsidR="007D292C" w:rsidRPr="002B33CA">
        <w:rPr>
          <w:rFonts w:cs="Times New Roman"/>
        </w:rPr>
        <w:t>závisl</w:t>
      </w:r>
      <w:r w:rsidR="007D292C">
        <w:rPr>
          <w:rFonts w:cs="Times New Roman"/>
        </w:rPr>
        <w:t>é</w:t>
      </w:r>
      <w:r w:rsidR="007D292C" w:rsidRPr="002B33CA">
        <w:rPr>
          <w:rFonts w:cs="Times New Roman"/>
        </w:rPr>
        <w:t xml:space="preserve"> </w:t>
      </w:r>
      <w:r w:rsidR="00331F5D" w:rsidRPr="002B33CA">
        <w:rPr>
          <w:rFonts w:cs="Times New Roman"/>
        </w:rPr>
        <w:t xml:space="preserve">na přidělení dotace. V případě, že dotace nebude přidělena, má objednatel právo odstoupit od této smlouvy, nejpozději však do dne zahájení prací na díle. Zhotovitel není oprávněn požadovat náhradu škody, resp. ušlého zisku z důvodu odstoupení objednatele od smlouvy pro nepřidělení dotace </w:t>
      </w:r>
      <w:r w:rsidR="007D292C">
        <w:rPr>
          <w:rFonts w:cs="Times New Roman"/>
        </w:rPr>
        <w:t>na provádění díla dle</w:t>
      </w:r>
      <w:r w:rsidR="00331F5D" w:rsidRPr="002B33CA">
        <w:rPr>
          <w:rFonts w:cs="Times New Roman"/>
        </w:rPr>
        <w:t xml:space="preserve"> této smlouvy. Zhotovitel bere tuto skutečnost na vědomí podpisem této smlouvy.</w:t>
      </w:r>
    </w:p>
    <w:p w:rsidR="00922440" w:rsidRPr="002B33CA" w:rsidRDefault="00006859" w:rsidP="004C2A5D">
      <w:pPr>
        <w:tabs>
          <w:tab w:val="left" w:pos="1134"/>
        </w:tabs>
        <w:spacing w:before="120" w:after="0"/>
        <w:ind w:left="1134" w:hanging="429"/>
        <w:jc w:val="both"/>
        <w:rPr>
          <w:rFonts w:cs="Times New Roman"/>
        </w:rPr>
      </w:pPr>
      <w:r w:rsidRPr="002B33CA">
        <w:rPr>
          <w:rFonts w:cs="Times New Roman"/>
        </w:rPr>
        <w:lastRenderedPageBreak/>
        <w:sym w:font="Symbol" w:char="F02D"/>
      </w:r>
      <w:r w:rsidRPr="002B33CA">
        <w:rPr>
          <w:rFonts w:cs="Times New Roman"/>
        </w:rPr>
        <w:t xml:space="preserve"> </w:t>
      </w:r>
      <w:r w:rsidR="00922440" w:rsidRPr="002B33CA">
        <w:rPr>
          <w:rFonts w:cs="Times New Roman"/>
        </w:rPr>
        <w:tab/>
      </w:r>
      <w:r w:rsidRPr="002B33CA">
        <w:rPr>
          <w:rFonts w:cs="Times New Roman"/>
        </w:rPr>
        <w:t xml:space="preserve">pokud zhotovitel postoupí závazky z této smlouvy nebo tuto smlouvu jinému zhotoviteli, </w:t>
      </w:r>
    </w:p>
    <w:p w:rsidR="00900F93" w:rsidRPr="002B33CA" w:rsidRDefault="00006859" w:rsidP="004C2A5D">
      <w:pPr>
        <w:tabs>
          <w:tab w:val="left" w:pos="1134"/>
        </w:tabs>
        <w:spacing w:before="120" w:after="0"/>
        <w:ind w:left="1134" w:hanging="429"/>
        <w:jc w:val="both"/>
        <w:rPr>
          <w:rFonts w:cs="Times New Roman"/>
        </w:rPr>
      </w:pPr>
      <w:r w:rsidRPr="002B33CA">
        <w:rPr>
          <w:rFonts w:cs="Times New Roman"/>
        </w:rPr>
        <w:sym w:font="Symbol" w:char="F02D"/>
      </w:r>
      <w:r w:rsidRPr="002B33CA">
        <w:rPr>
          <w:rFonts w:cs="Times New Roman"/>
        </w:rPr>
        <w:t xml:space="preserve"> </w:t>
      </w:r>
      <w:r w:rsidR="00922440" w:rsidRPr="002B33CA">
        <w:rPr>
          <w:rFonts w:cs="Times New Roman"/>
        </w:rPr>
        <w:tab/>
      </w:r>
      <w:r w:rsidRPr="002B33CA">
        <w:rPr>
          <w:rFonts w:cs="Times New Roman"/>
        </w:rPr>
        <w:t xml:space="preserve">jestliže zhotovitel bude v prodlení s provedením díla delším než </w:t>
      </w:r>
      <w:r w:rsidR="00F474C9" w:rsidRPr="002B33CA">
        <w:rPr>
          <w:rFonts w:cs="Times New Roman"/>
        </w:rPr>
        <w:t xml:space="preserve">20 </w:t>
      </w:r>
      <w:r w:rsidRPr="002B33CA">
        <w:rPr>
          <w:rFonts w:cs="Times New Roman"/>
        </w:rPr>
        <w:t xml:space="preserve">kalendářních dnů. </w:t>
      </w:r>
    </w:p>
    <w:p w:rsidR="00900F93" w:rsidRPr="002B33CA" w:rsidRDefault="00006859" w:rsidP="00900F93">
      <w:pPr>
        <w:spacing w:before="120" w:after="0"/>
        <w:ind w:left="705" w:hanging="705"/>
        <w:jc w:val="both"/>
        <w:rPr>
          <w:rFonts w:cs="Times New Roman"/>
        </w:rPr>
      </w:pPr>
      <w:r w:rsidRPr="002B33CA">
        <w:rPr>
          <w:rFonts w:cs="Times New Roman"/>
        </w:rPr>
        <w:t xml:space="preserve">10.3 </w:t>
      </w:r>
      <w:r w:rsidR="00900F93" w:rsidRPr="002B33CA">
        <w:rPr>
          <w:rFonts w:cs="Times New Roman"/>
        </w:rPr>
        <w:tab/>
      </w:r>
      <w:r w:rsidRPr="002B33CA">
        <w:rPr>
          <w:rFonts w:cs="Times New Roman"/>
        </w:rPr>
        <w:t xml:space="preserve">Zhotovitel může odstoupit od smlouvy, pokud je objednatel v prodlení s placením </w:t>
      </w:r>
      <w:r w:rsidR="00F474C9" w:rsidRPr="002B33CA">
        <w:rPr>
          <w:rFonts w:cs="Times New Roman"/>
        </w:rPr>
        <w:t xml:space="preserve">ceny díla </w:t>
      </w:r>
      <w:r w:rsidRPr="002B33CA">
        <w:rPr>
          <w:rFonts w:cs="Times New Roman"/>
        </w:rPr>
        <w:t xml:space="preserve">podle této smlouvy delším než 30 dní. Odstoupit může teprve poté, co na prodlení objednatele písemně upozornil a poskytl mu přiměřenou lhůtu k nápravě. </w:t>
      </w:r>
    </w:p>
    <w:p w:rsidR="00900F93" w:rsidRPr="002B33CA" w:rsidRDefault="00006859" w:rsidP="00900F93">
      <w:pPr>
        <w:spacing w:before="120" w:after="0"/>
        <w:ind w:left="705" w:hanging="705"/>
        <w:jc w:val="both"/>
        <w:rPr>
          <w:rFonts w:cs="Times New Roman"/>
        </w:rPr>
      </w:pPr>
      <w:r w:rsidRPr="002B33CA">
        <w:rPr>
          <w:rFonts w:cs="Times New Roman"/>
        </w:rPr>
        <w:t xml:space="preserve">10.4 </w:t>
      </w:r>
      <w:r w:rsidR="00900F93" w:rsidRPr="002B33CA">
        <w:rPr>
          <w:rFonts w:cs="Times New Roman"/>
        </w:rPr>
        <w:tab/>
      </w:r>
      <w:r w:rsidRPr="002B33CA">
        <w:rPr>
          <w:rFonts w:cs="Times New Roman"/>
        </w:rPr>
        <w:t xml:space="preserve">Odstoupení od smlouvy musí být učiněno písemně, doručeno druhé straně, přičemž účinky odstoupení nastávají dnem doručení písemného oznámení. </w:t>
      </w:r>
    </w:p>
    <w:p w:rsidR="00900F93" w:rsidRPr="002B33CA" w:rsidRDefault="00006859" w:rsidP="00900F93">
      <w:pPr>
        <w:spacing w:before="120" w:after="0"/>
        <w:ind w:left="705" w:hanging="705"/>
        <w:jc w:val="both"/>
        <w:rPr>
          <w:rFonts w:cs="Times New Roman"/>
        </w:rPr>
      </w:pPr>
      <w:r w:rsidRPr="002B33CA">
        <w:rPr>
          <w:rFonts w:cs="Times New Roman"/>
        </w:rPr>
        <w:t xml:space="preserve">10.5 </w:t>
      </w:r>
      <w:r w:rsidR="00900F93" w:rsidRPr="002B33CA">
        <w:rPr>
          <w:rFonts w:cs="Times New Roman"/>
        </w:rPr>
        <w:tab/>
      </w:r>
      <w:r w:rsidRPr="002B33CA">
        <w:rPr>
          <w:rFonts w:cs="Times New Roman"/>
        </w:rPr>
        <w:t>Odstoupením od smlouvy zanikají všechna práva a povinnosti stran ze smlouvy. Odstoupení od smlouvy se nedotýká práva na zaplacení smluvní pokuty nebo úroku z prodlení, pokud již dospěl, práva na náhradu škody vzniklé</w:t>
      </w:r>
      <w:r w:rsidR="0077365E" w:rsidRPr="002B33CA">
        <w:rPr>
          <w:rFonts w:cs="Times New Roman"/>
        </w:rPr>
        <w:t>ho</w:t>
      </w:r>
      <w:r w:rsidRPr="002B33CA">
        <w:rPr>
          <w:rFonts w:cs="Times New Roman"/>
        </w:rPr>
        <w:t xml:space="preserve"> z porušení smluvní povinnosti ani ujednání, </w:t>
      </w:r>
      <w:r w:rsidR="0077365E" w:rsidRPr="002B33CA">
        <w:rPr>
          <w:rFonts w:cs="Times New Roman"/>
        </w:rPr>
        <w:t xml:space="preserve">která mají </w:t>
      </w:r>
      <w:r w:rsidRPr="002B33CA">
        <w:rPr>
          <w:rFonts w:cs="Times New Roman"/>
        </w:rPr>
        <w:t xml:space="preserve">vzhledem ke své povaze zavazovat strany i po odstoupení od smlouvy, zejména ujednání o způsobu řešení sporů. Byl-li dluh zajištěn, nedotýká se odstoupení od smlouvy ani zajištění. </w:t>
      </w:r>
    </w:p>
    <w:p w:rsidR="00900F93" w:rsidRPr="002B33CA" w:rsidRDefault="00006859" w:rsidP="00900F93">
      <w:pPr>
        <w:spacing w:before="120" w:after="0"/>
        <w:ind w:left="705" w:hanging="705"/>
        <w:jc w:val="both"/>
        <w:rPr>
          <w:rFonts w:cs="Times New Roman"/>
        </w:rPr>
      </w:pPr>
      <w:r w:rsidRPr="002B33CA">
        <w:rPr>
          <w:rFonts w:cs="Times New Roman"/>
        </w:rPr>
        <w:t xml:space="preserve">10.6 </w:t>
      </w:r>
      <w:r w:rsidR="00900F93" w:rsidRPr="002B33CA">
        <w:rPr>
          <w:rFonts w:cs="Times New Roman"/>
        </w:rPr>
        <w:tab/>
      </w:r>
      <w:r w:rsidRPr="002B33CA">
        <w:rPr>
          <w:rFonts w:cs="Times New Roman"/>
        </w:rPr>
        <w:t xml:space="preserve">Pokud některá ze stran odstoupila od smlouvy, je zhotovitel povinen umožnit do 10 pracovních dnů pokračovat v provádění díla jinému zhotoviteli, zejména vyklizením staveniště, předáním rozestavěného díla a provedením nezbytně nutných činností pro plynulé pokračování v provádění díla. V případě, že zhotovitel nesplní tuto povinnost, je povinen uhradit objednateli veškeré náklady a škodu, které mu v souvislosti s porušením této povinnosti vznikly. </w:t>
      </w:r>
    </w:p>
    <w:p w:rsidR="00900F93" w:rsidRDefault="00006859" w:rsidP="00900F93">
      <w:pPr>
        <w:spacing w:before="120" w:after="0"/>
        <w:ind w:left="705" w:hanging="705"/>
        <w:jc w:val="both"/>
        <w:rPr>
          <w:rFonts w:cs="Times New Roman"/>
        </w:rPr>
      </w:pPr>
      <w:r w:rsidRPr="002B33CA">
        <w:rPr>
          <w:rFonts w:cs="Times New Roman"/>
        </w:rPr>
        <w:t xml:space="preserve">10.7 </w:t>
      </w:r>
      <w:r w:rsidR="00900F93" w:rsidRPr="002B33CA">
        <w:rPr>
          <w:rFonts w:cs="Times New Roman"/>
        </w:rPr>
        <w:tab/>
      </w:r>
      <w:r w:rsidRPr="002B33CA">
        <w:rPr>
          <w:rFonts w:cs="Times New Roman"/>
        </w:rPr>
        <w:t>Pro náhradu škody platí ustanovení občanského zákoníku s tím, že smluvní strany se dohodly na vyloučení možnosti uplatňovat ušlý zisk</w:t>
      </w:r>
      <w:r w:rsidR="00900F93" w:rsidRPr="002B33CA">
        <w:rPr>
          <w:rFonts w:cs="Times New Roman"/>
        </w:rPr>
        <w:t>.</w:t>
      </w:r>
      <w:r w:rsidRPr="002B33CA">
        <w:rPr>
          <w:rFonts w:cs="Times New Roman"/>
        </w:rPr>
        <w:t xml:space="preserve"> </w:t>
      </w:r>
    </w:p>
    <w:p w:rsidR="00501718" w:rsidRPr="002B33CA" w:rsidRDefault="00501718" w:rsidP="00900F93">
      <w:pPr>
        <w:spacing w:before="120" w:after="0"/>
        <w:ind w:left="705" w:hanging="705"/>
        <w:jc w:val="both"/>
        <w:rPr>
          <w:rFonts w:cs="Times New Roman"/>
        </w:rPr>
      </w:pPr>
    </w:p>
    <w:p w:rsidR="00900F93" w:rsidRPr="002B33CA" w:rsidRDefault="00900F93" w:rsidP="00900F93">
      <w:pPr>
        <w:spacing w:before="120" w:after="0"/>
        <w:ind w:left="705" w:hanging="705"/>
        <w:jc w:val="both"/>
        <w:rPr>
          <w:rFonts w:cs="Times New Roman"/>
        </w:rPr>
      </w:pPr>
    </w:p>
    <w:p w:rsidR="00900F93" w:rsidRPr="002B33CA" w:rsidRDefault="00006859" w:rsidP="00900F93">
      <w:pPr>
        <w:pStyle w:val="Odstavecseseznamem"/>
        <w:numPr>
          <w:ilvl w:val="0"/>
          <w:numId w:val="2"/>
        </w:numPr>
        <w:spacing w:before="120" w:after="0"/>
        <w:rPr>
          <w:rFonts w:cs="Times New Roman"/>
          <w:b/>
          <w:u w:val="single"/>
        </w:rPr>
      </w:pPr>
      <w:r w:rsidRPr="002B33CA">
        <w:rPr>
          <w:rFonts w:cs="Times New Roman"/>
          <w:b/>
          <w:u w:val="single"/>
        </w:rPr>
        <w:t xml:space="preserve">OSTATNÍ PODMÍNKY SMLOUVY </w:t>
      </w:r>
    </w:p>
    <w:p w:rsidR="00900F93" w:rsidRPr="002B33CA" w:rsidRDefault="00006859" w:rsidP="00900F93">
      <w:pPr>
        <w:spacing w:before="120" w:after="0"/>
        <w:ind w:left="705" w:hanging="705"/>
        <w:jc w:val="both"/>
        <w:rPr>
          <w:rFonts w:cs="Times New Roman"/>
        </w:rPr>
      </w:pPr>
      <w:r w:rsidRPr="002B33CA">
        <w:rPr>
          <w:rFonts w:cs="Times New Roman"/>
        </w:rPr>
        <w:t xml:space="preserve">11.1 </w:t>
      </w:r>
      <w:r w:rsidR="00900F93" w:rsidRPr="002B33CA">
        <w:rPr>
          <w:rFonts w:cs="Times New Roman"/>
        </w:rPr>
        <w:tab/>
      </w:r>
      <w:r w:rsidRPr="002B33CA">
        <w:rPr>
          <w:rFonts w:cs="Times New Roman"/>
        </w:rPr>
        <w:t xml:space="preserve">Zhotovitel provede všechny práce stanovené ve smlouvě kompletně, kvalitně a včas podle </w:t>
      </w:r>
      <w:r w:rsidR="00AA2AEB" w:rsidRPr="002B33CA">
        <w:rPr>
          <w:rFonts w:cs="Times New Roman"/>
        </w:rPr>
        <w:t>ČSN a EN</w:t>
      </w:r>
      <w:r w:rsidRPr="002B33CA">
        <w:rPr>
          <w:rFonts w:cs="Times New Roman"/>
        </w:rPr>
        <w:t xml:space="preserve">, platných </w:t>
      </w:r>
      <w:r w:rsidR="00922440" w:rsidRPr="002B33CA">
        <w:rPr>
          <w:rFonts w:cs="Times New Roman"/>
        </w:rPr>
        <w:t xml:space="preserve">obecně závazných právních </w:t>
      </w:r>
      <w:r w:rsidRPr="002B33CA">
        <w:rPr>
          <w:rFonts w:cs="Times New Roman"/>
        </w:rPr>
        <w:t xml:space="preserve">předpisů a v souladu s požadavky orgánů veřejné správy a objednatele. </w:t>
      </w:r>
    </w:p>
    <w:p w:rsidR="00900F93" w:rsidRPr="002B33CA" w:rsidRDefault="00006859" w:rsidP="00900F93">
      <w:pPr>
        <w:spacing w:before="120" w:after="0"/>
        <w:ind w:left="705" w:hanging="705"/>
        <w:jc w:val="both"/>
        <w:rPr>
          <w:rFonts w:cs="Times New Roman"/>
        </w:rPr>
      </w:pPr>
      <w:r w:rsidRPr="002B33CA">
        <w:rPr>
          <w:rFonts w:cs="Times New Roman"/>
        </w:rPr>
        <w:t xml:space="preserve">11.2 </w:t>
      </w:r>
      <w:r w:rsidR="00900F93" w:rsidRPr="002B33CA">
        <w:rPr>
          <w:rFonts w:cs="Times New Roman"/>
        </w:rPr>
        <w:tab/>
      </w:r>
      <w:r w:rsidRPr="002B33CA">
        <w:rPr>
          <w:rFonts w:cs="Times New Roman"/>
        </w:rPr>
        <w:t xml:space="preserve">Ve vzájemných vztazích mezi objednatelem a zhotovitelem, které nejsou upraveny touto smlouvou, se použije zákon č. 89/2012 Sb., občanský zákoník, s tím, že se strany ve smyslu ustanovení § 558 odst. 2 občanského zákoníku dohodly, že ustanovení občanského zákoníku, která nemají donucující účinky, mají přednost před obchodními zvyklostmi. </w:t>
      </w:r>
    </w:p>
    <w:p w:rsidR="00900F93" w:rsidRPr="002B33CA" w:rsidRDefault="00006859" w:rsidP="00900F93">
      <w:pPr>
        <w:spacing w:before="120" w:after="0"/>
        <w:ind w:left="705" w:hanging="705"/>
        <w:jc w:val="both"/>
        <w:rPr>
          <w:rFonts w:cs="Times New Roman"/>
        </w:rPr>
      </w:pPr>
      <w:r w:rsidRPr="002B33CA">
        <w:rPr>
          <w:rFonts w:cs="Times New Roman"/>
        </w:rPr>
        <w:t xml:space="preserve">11.3 </w:t>
      </w:r>
      <w:r w:rsidR="00900F93" w:rsidRPr="002B33CA">
        <w:rPr>
          <w:rFonts w:cs="Times New Roman"/>
        </w:rPr>
        <w:tab/>
      </w:r>
      <w:r w:rsidRPr="002B33CA">
        <w:rPr>
          <w:rFonts w:cs="Times New Roman"/>
        </w:rPr>
        <w:t>Strany se dohodly, že zhotovitel není oprávněn post</w:t>
      </w:r>
      <w:r w:rsidR="00900F93" w:rsidRPr="002B33CA">
        <w:rPr>
          <w:rFonts w:cs="Times New Roman"/>
        </w:rPr>
        <w:t>oupit tuto smlouvu třetí osobě.</w:t>
      </w:r>
    </w:p>
    <w:p w:rsidR="00900F93" w:rsidRDefault="00006859" w:rsidP="00900F93">
      <w:pPr>
        <w:spacing w:before="120" w:after="0"/>
        <w:ind w:left="705" w:hanging="705"/>
        <w:jc w:val="both"/>
        <w:rPr>
          <w:rFonts w:cs="Times New Roman"/>
        </w:rPr>
      </w:pPr>
      <w:r w:rsidRPr="002B33CA">
        <w:rPr>
          <w:rFonts w:cs="Times New Roman"/>
        </w:rPr>
        <w:t xml:space="preserve">11.4 </w:t>
      </w:r>
      <w:r w:rsidR="00900F93" w:rsidRPr="002B33CA">
        <w:rPr>
          <w:rFonts w:cs="Times New Roman"/>
        </w:rPr>
        <w:tab/>
      </w:r>
      <w:r w:rsidRPr="002B33CA">
        <w:rPr>
          <w:rFonts w:cs="Times New Roman"/>
        </w:rPr>
        <w:t xml:space="preserve">Zhotovitel prohlašuje, že se seznámil s místem stavby a že je schopen dílo v ujednaném rozsahu a kvalitě provést a předat jej objednateli ve stavu schopném užívání a bez vad. Dále zhotovitel prohlašuje, že cena díla obsahuje veškeré práce a dodávky nutné pro provedení díla specifikovaného v této smlouvě. </w:t>
      </w:r>
    </w:p>
    <w:p w:rsidR="00501718" w:rsidRDefault="00501718" w:rsidP="00900F93">
      <w:pPr>
        <w:spacing w:before="120" w:after="0"/>
        <w:ind w:left="705" w:hanging="705"/>
        <w:jc w:val="both"/>
        <w:rPr>
          <w:rFonts w:cs="Times New Roman"/>
        </w:rPr>
      </w:pPr>
    </w:p>
    <w:p w:rsidR="00501718" w:rsidRPr="002B33CA" w:rsidRDefault="00501718" w:rsidP="00900F93">
      <w:pPr>
        <w:spacing w:before="120" w:after="0"/>
        <w:ind w:left="705" w:hanging="705"/>
        <w:jc w:val="both"/>
        <w:rPr>
          <w:rFonts w:cs="Times New Roman"/>
        </w:rPr>
      </w:pPr>
    </w:p>
    <w:p w:rsidR="00900F93" w:rsidRPr="002B33CA" w:rsidRDefault="00900F93" w:rsidP="00900F93">
      <w:pPr>
        <w:spacing w:before="120" w:after="0"/>
        <w:ind w:left="705" w:hanging="705"/>
        <w:jc w:val="both"/>
        <w:rPr>
          <w:rFonts w:cs="Times New Roman"/>
        </w:rPr>
      </w:pPr>
    </w:p>
    <w:p w:rsidR="00900F93" w:rsidRPr="002B33CA" w:rsidRDefault="00006859" w:rsidP="00900F93">
      <w:pPr>
        <w:pStyle w:val="Odstavecseseznamem"/>
        <w:numPr>
          <w:ilvl w:val="0"/>
          <w:numId w:val="2"/>
        </w:numPr>
        <w:spacing w:before="120" w:after="0"/>
        <w:rPr>
          <w:rFonts w:cs="Times New Roman"/>
          <w:b/>
          <w:u w:val="single"/>
        </w:rPr>
      </w:pPr>
      <w:r w:rsidRPr="002B33CA">
        <w:rPr>
          <w:rFonts w:cs="Times New Roman"/>
          <w:b/>
          <w:u w:val="single"/>
        </w:rPr>
        <w:lastRenderedPageBreak/>
        <w:t xml:space="preserve">ZÁVĚREČNÁ USTANOVENÍ </w:t>
      </w:r>
    </w:p>
    <w:p w:rsidR="00900F93" w:rsidRPr="002B33CA" w:rsidRDefault="00006859" w:rsidP="00900F93">
      <w:pPr>
        <w:spacing w:before="120" w:after="0"/>
        <w:ind w:left="705" w:hanging="705"/>
        <w:jc w:val="both"/>
        <w:rPr>
          <w:rFonts w:cs="Times New Roman"/>
        </w:rPr>
      </w:pPr>
      <w:r w:rsidRPr="002B33CA">
        <w:rPr>
          <w:rFonts w:cs="Times New Roman"/>
        </w:rPr>
        <w:t>12.1</w:t>
      </w:r>
      <w:r w:rsidR="00900F93" w:rsidRPr="002B33CA">
        <w:rPr>
          <w:rFonts w:cs="Times New Roman"/>
        </w:rPr>
        <w:tab/>
      </w:r>
      <w:r w:rsidRPr="002B33CA">
        <w:rPr>
          <w:rFonts w:cs="Times New Roman"/>
        </w:rPr>
        <w:t xml:space="preserve">Smlouvu lze změnit nebo zrušit jen písemnou formou – dodatkem –, který bude dohodnut a podepsán oprávněnými zástupci obou smluvních stran. Ostatní ujednání zmocněnců stran pro vlastní provádění stavebních prací přesahující jejich zmocnění se považují jen za přípravná jednání, která nabývají platnosti smlouvy jen tehdy, budou-li smluvními stranami potvrzeny jako dodatek ke smlouvě nebo jako nová smlouva. </w:t>
      </w:r>
    </w:p>
    <w:p w:rsidR="00900F93" w:rsidRPr="002B33CA" w:rsidRDefault="00006859" w:rsidP="00900F93">
      <w:pPr>
        <w:spacing w:before="120" w:after="0"/>
        <w:ind w:left="705" w:hanging="705"/>
        <w:jc w:val="both"/>
        <w:rPr>
          <w:rFonts w:cs="Times New Roman"/>
        </w:rPr>
      </w:pPr>
      <w:r w:rsidRPr="002B33CA">
        <w:rPr>
          <w:rFonts w:cs="Times New Roman"/>
        </w:rPr>
        <w:t xml:space="preserve">12.2 </w:t>
      </w:r>
      <w:r w:rsidR="00900F93" w:rsidRPr="002B33CA">
        <w:rPr>
          <w:rFonts w:cs="Times New Roman"/>
        </w:rPr>
        <w:tab/>
      </w:r>
      <w:r w:rsidRPr="002B33CA">
        <w:rPr>
          <w:rFonts w:cs="Times New Roman"/>
        </w:rPr>
        <w:t xml:space="preserve">Pokud jakýkoliv závazek vyplývající z této smlouvy avšak netvořící její podstatnou náležitost je nebo se stane neplatným nebo nevymahatelným jako celek nebo jeho část, je plně oddělitelný od ostatních ustanovení této smlouvy a taková neplatnost 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obsaženému v této smlouvě. </w:t>
      </w:r>
    </w:p>
    <w:p w:rsidR="00900F93" w:rsidRPr="002B33CA" w:rsidRDefault="00006859" w:rsidP="00900F93">
      <w:pPr>
        <w:spacing w:before="120" w:after="0"/>
        <w:ind w:left="705" w:hanging="705"/>
        <w:jc w:val="both"/>
        <w:rPr>
          <w:rFonts w:cs="Times New Roman"/>
        </w:rPr>
      </w:pPr>
      <w:r w:rsidRPr="002B33CA">
        <w:rPr>
          <w:rFonts w:cs="Times New Roman"/>
        </w:rPr>
        <w:t xml:space="preserve">12.3 </w:t>
      </w:r>
      <w:r w:rsidR="00900F93" w:rsidRPr="002B33CA">
        <w:rPr>
          <w:rFonts w:cs="Times New Roman"/>
        </w:rPr>
        <w:tab/>
      </w:r>
      <w:r w:rsidRPr="002B33CA">
        <w:rPr>
          <w:rFonts w:cs="Times New Roman"/>
        </w:rPr>
        <w:t>Veškeré spory budou přednostně řešeny dohodou stran. Nedohodnou-li se strany, budou spory vzniklé na základě této smlouvy nebo v souvislosti se smlouvou řešeny výlučně obecnými soudy České republiky</w:t>
      </w:r>
      <w:r w:rsidR="007D4025">
        <w:rPr>
          <w:rFonts w:cs="Times New Roman"/>
        </w:rPr>
        <w:t xml:space="preserve"> a podle českého </w:t>
      </w:r>
      <w:r w:rsidR="007F2380">
        <w:rPr>
          <w:rFonts w:cs="Times New Roman"/>
        </w:rPr>
        <w:t>práva</w:t>
      </w:r>
      <w:r w:rsidRPr="002B33CA">
        <w:rPr>
          <w:rFonts w:cs="Times New Roman"/>
        </w:rPr>
        <w:t xml:space="preserve">. </w:t>
      </w:r>
    </w:p>
    <w:p w:rsidR="00900F93" w:rsidRPr="002B33CA" w:rsidRDefault="00006859" w:rsidP="00900F93">
      <w:pPr>
        <w:spacing w:before="120" w:after="0"/>
        <w:ind w:left="705" w:hanging="705"/>
        <w:jc w:val="both"/>
        <w:rPr>
          <w:rFonts w:cs="Times New Roman"/>
        </w:rPr>
      </w:pPr>
      <w:r w:rsidRPr="002B33CA">
        <w:rPr>
          <w:rFonts w:cs="Times New Roman"/>
        </w:rPr>
        <w:t xml:space="preserve">12.4 </w:t>
      </w:r>
      <w:r w:rsidR="00900F93" w:rsidRPr="002B33CA">
        <w:rPr>
          <w:rFonts w:cs="Times New Roman"/>
        </w:rPr>
        <w:tab/>
      </w:r>
      <w:r w:rsidRPr="002B33CA">
        <w:rPr>
          <w:rFonts w:cs="Times New Roman"/>
        </w:rPr>
        <w:t xml:space="preserve">Tato smlouva je závazná i pro případné právní nástupce smluvních stran. </w:t>
      </w:r>
    </w:p>
    <w:p w:rsidR="00900F93" w:rsidRPr="002B33CA" w:rsidRDefault="00006859" w:rsidP="00900F93">
      <w:pPr>
        <w:spacing w:before="120" w:after="0"/>
        <w:ind w:left="705" w:hanging="705"/>
        <w:jc w:val="both"/>
        <w:rPr>
          <w:rFonts w:cs="Times New Roman"/>
        </w:rPr>
      </w:pPr>
      <w:r w:rsidRPr="002B33CA">
        <w:rPr>
          <w:rFonts w:cs="Times New Roman"/>
        </w:rPr>
        <w:t xml:space="preserve">12.5 </w:t>
      </w:r>
      <w:r w:rsidR="00900F93" w:rsidRPr="002B33CA">
        <w:rPr>
          <w:rFonts w:cs="Times New Roman"/>
        </w:rPr>
        <w:tab/>
      </w:r>
      <w:r w:rsidRPr="002B33CA">
        <w:rPr>
          <w:rFonts w:cs="Times New Roman"/>
        </w:rPr>
        <w:t xml:space="preserve">Tato smlouva je </w:t>
      </w:r>
      <w:r w:rsidR="00922440" w:rsidRPr="002B33CA">
        <w:rPr>
          <w:rFonts w:cs="Times New Roman"/>
        </w:rPr>
        <w:t xml:space="preserve">vyhotovena </w:t>
      </w:r>
      <w:r w:rsidRPr="002B33CA">
        <w:rPr>
          <w:rFonts w:cs="Times New Roman"/>
        </w:rPr>
        <w:t xml:space="preserve">ve čtyřech vyhotoveních, každé s platností originálu. Každá smluvní strana obdrží dvě vyhotovení. </w:t>
      </w:r>
    </w:p>
    <w:p w:rsidR="00900F93" w:rsidRPr="002B33CA" w:rsidRDefault="00006859" w:rsidP="00900F93">
      <w:pPr>
        <w:spacing w:before="120" w:after="0"/>
        <w:ind w:left="705" w:hanging="705"/>
        <w:jc w:val="both"/>
        <w:rPr>
          <w:rFonts w:cs="Times New Roman"/>
        </w:rPr>
      </w:pPr>
      <w:r w:rsidRPr="002B33CA">
        <w:rPr>
          <w:rFonts w:cs="Times New Roman"/>
        </w:rPr>
        <w:t xml:space="preserve">12.6 </w:t>
      </w:r>
      <w:r w:rsidR="00900F93" w:rsidRPr="002B33CA">
        <w:rPr>
          <w:rFonts w:cs="Times New Roman"/>
        </w:rPr>
        <w:tab/>
      </w:r>
      <w:r w:rsidRPr="002B33CA">
        <w:rPr>
          <w:rFonts w:cs="Times New Roman"/>
        </w:rPr>
        <w:t xml:space="preserve">Smluvní strany prohlašují, že tato smlouva byla sepsána podle jejich pravé a svobodné vůle. Smlouvu si přečetly, souhlasí bez výhrad s jejím obsahem a na důkaz toho připojují své podpisy. </w:t>
      </w:r>
    </w:p>
    <w:p w:rsidR="008164E2" w:rsidRPr="002B33CA" w:rsidRDefault="00006859" w:rsidP="001F6694">
      <w:pPr>
        <w:pStyle w:val="Odstavecseseznamem"/>
        <w:numPr>
          <w:ilvl w:val="1"/>
          <w:numId w:val="4"/>
        </w:numPr>
        <w:spacing w:before="120" w:after="120"/>
        <w:ind w:left="709" w:hanging="709"/>
        <w:contextualSpacing w:val="0"/>
        <w:jc w:val="both"/>
        <w:rPr>
          <w:rFonts w:cs="Times New Roman"/>
        </w:rPr>
      </w:pPr>
      <w:r w:rsidRPr="002B33CA">
        <w:rPr>
          <w:rFonts w:cs="Times New Roman"/>
        </w:rPr>
        <w:t xml:space="preserve">Pro případ, že tato smlouva není uzavírána za přítomnosti obou smluvních stran, platí, že smlouva nebude uzavřena, pokud ji zhotovitel podepíše s dodatkem či odchylkou, byť nepodstatnou. </w:t>
      </w:r>
    </w:p>
    <w:p w:rsidR="008164E2" w:rsidRPr="002B33CA" w:rsidRDefault="008164E2" w:rsidP="001F6694">
      <w:pPr>
        <w:pStyle w:val="Odstavecseseznamem"/>
        <w:numPr>
          <w:ilvl w:val="1"/>
          <w:numId w:val="4"/>
        </w:numPr>
        <w:spacing w:before="120" w:after="120"/>
        <w:ind w:left="709" w:hanging="709"/>
        <w:contextualSpacing w:val="0"/>
        <w:jc w:val="both"/>
        <w:rPr>
          <w:rFonts w:cs="Times New Roman"/>
        </w:rPr>
      </w:pPr>
      <w:r w:rsidRPr="002B33CA">
        <w:rPr>
          <w:rFonts w:cs="Times New Roman"/>
        </w:rPr>
        <w:t>Smluvní strany berou na vědomí, že tato smlouva včetně všech jejích pozdějších dodatků podléhá zveřejnění v registru smluv. Zveřejnění zajistí objednatel. Zhotovitel souhlasí se zveřejněním této smlouvy. Zhotovitel prohlašuje, že tato smlouva neobsahuje údaje, které tvoří předmět jeho obchodního tajemství podle § 504 zákona č. 89/2012 Sb., občanský zákoník, ve znění pozdějších předpisů.</w:t>
      </w:r>
    </w:p>
    <w:p w:rsidR="00900F93" w:rsidRDefault="001F6694" w:rsidP="001F6694">
      <w:pPr>
        <w:pStyle w:val="Odstavecseseznamem"/>
        <w:numPr>
          <w:ilvl w:val="1"/>
          <w:numId w:val="4"/>
        </w:numPr>
        <w:spacing w:before="120" w:after="120"/>
        <w:ind w:left="709" w:hanging="709"/>
        <w:contextualSpacing w:val="0"/>
        <w:jc w:val="both"/>
        <w:rPr>
          <w:rFonts w:cs="Times New Roman"/>
        </w:rPr>
      </w:pPr>
      <w:r w:rsidRPr="002B33CA">
        <w:rPr>
          <w:rFonts w:cs="Times New Roman"/>
        </w:rPr>
        <w:t xml:space="preserve"> </w:t>
      </w:r>
      <w:r w:rsidR="00006859" w:rsidRPr="002B33CA">
        <w:rPr>
          <w:rFonts w:cs="Times New Roman"/>
        </w:rPr>
        <w:t xml:space="preserve">Město Dačice, ve smyslu ustanovení § 41 zákona č. 128/2000 Sb., o obcích, ve znění pozdějších předpisů, potvrzuje, že uzavření této smlouvy bylo schváleno radou města Dačice na jejím </w:t>
      </w:r>
      <w:r w:rsidR="00C21947" w:rsidRPr="002B33CA">
        <w:rPr>
          <w:rFonts w:cs="Times New Roman"/>
        </w:rPr>
        <w:t>xx</w:t>
      </w:r>
      <w:r w:rsidR="00EC479F" w:rsidRPr="002B33CA">
        <w:rPr>
          <w:rFonts w:cs="Times New Roman"/>
        </w:rPr>
        <w:t xml:space="preserve">. </w:t>
      </w:r>
      <w:r w:rsidR="00006859" w:rsidRPr="002B33CA">
        <w:rPr>
          <w:rFonts w:cs="Times New Roman"/>
        </w:rPr>
        <w:t xml:space="preserve">zasedání konaném dne </w:t>
      </w:r>
      <w:r w:rsidR="00C21947" w:rsidRPr="002B33CA">
        <w:rPr>
          <w:rFonts w:cs="Times New Roman"/>
        </w:rPr>
        <w:t>xxx</w:t>
      </w:r>
      <w:r w:rsidR="00EC479F" w:rsidRPr="002B33CA">
        <w:rPr>
          <w:rFonts w:cs="Times New Roman"/>
        </w:rPr>
        <w:t xml:space="preserve"> </w:t>
      </w:r>
      <w:r w:rsidR="00006859" w:rsidRPr="002B33CA">
        <w:rPr>
          <w:rFonts w:cs="Times New Roman"/>
        </w:rPr>
        <w:t>pod č. usn.</w:t>
      </w:r>
      <w:r w:rsidR="00804AAD" w:rsidRPr="002B33CA">
        <w:rPr>
          <w:rFonts w:cs="Times New Roman"/>
        </w:rPr>
        <w:t xml:space="preserve"> </w:t>
      </w:r>
      <w:r w:rsidR="00C21947" w:rsidRPr="002B33CA">
        <w:rPr>
          <w:rFonts w:cs="Times New Roman"/>
        </w:rPr>
        <w:t>xxxxxxxxxxxxxx</w:t>
      </w:r>
      <w:r w:rsidR="00EC479F" w:rsidRPr="002B33CA">
        <w:rPr>
          <w:rFonts w:cs="Times New Roman"/>
        </w:rPr>
        <w:t xml:space="preserve"> </w:t>
      </w:r>
      <w:r w:rsidR="00006859" w:rsidRPr="002B33CA">
        <w:rPr>
          <w:rFonts w:cs="Times New Roman"/>
        </w:rPr>
        <w:t>nadpoloviční většinou hlasů všech členů rady</w:t>
      </w:r>
      <w:r w:rsidR="0086641E" w:rsidRPr="002B33CA">
        <w:rPr>
          <w:rFonts w:cs="Times New Roman"/>
        </w:rPr>
        <w:t>,</w:t>
      </w:r>
      <w:r w:rsidR="00006859" w:rsidRPr="002B33CA">
        <w:rPr>
          <w:rFonts w:cs="Times New Roman"/>
        </w:rPr>
        <w:t xml:space="preserve"> a že tím byly ze strany města Dačice splněny veškeré zákonem stanovené podmínky pro platnost této smlouvy. </w:t>
      </w:r>
    </w:p>
    <w:p w:rsidR="00501718" w:rsidRPr="002B33CA" w:rsidRDefault="00501718" w:rsidP="00501718">
      <w:pPr>
        <w:pStyle w:val="Odstavecseseznamem"/>
        <w:spacing w:before="120" w:after="120"/>
        <w:ind w:left="709"/>
        <w:contextualSpacing w:val="0"/>
        <w:jc w:val="both"/>
        <w:rPr>
          <w:rFonts w:cs="Times New Roman"/>
        </w:rPr>
      </w:pPr>
      <w:bookmarkStart w:id="0" w:name="_GoBack"/>
      <w:bookmarkEnd w:id="0"/>
    </w:p>
    <w:p w:rsidR="00900F93" w:rsidRPr="002B33CA" w:rsidRDefault="00006859" w:rsidP="001F6694">
      <w:pPr>
        <w:pStyle w:val="Odstavecseseznamem"/>
        <w:numPr>
          <w:ilvl w:val="1"/>
          <w:numId w:val="4"/>
        </w:numPr>
        <w:spacing w:before="120" w:after="0"/>
        <w:jc w:val="both"/>
        <w:rPr>
          <w:rFonts w:cs="Times New Roman"/>
        </w:rPr>
      </w:pPr>
      <w:r w:rsidRPr="002B33CA">
        <w:rPr>
          <w:rFonts w:cs="Times New Roman"/>
          <w:b/>
        </w:rPr>
        <w:lastRenderedPageBreak/>
        <w:t>Nedílnou součástí smlouvy jsou tyto přílohy:</w:t>
      </w:r>
      <w:r w:rsidRPr="002B33CA">
        <w:rPr>
          <w:rFonts w:cs="Times New Roman"/>
        </w:rPr>
        <w:t xml:space="preserve"> </w:t>
      </w:r>
    </w:p>
    <w:p w:rsidR="00900F93" w:rsidRDefault="00006859" w:rsidP="00900F93">
      <w:pPr>
        <w:spacing w:before="120" w:after="0"/>
        <w:ind w:left="705"/>
        <w:jc w:val="both"/>
        <w:rPr>
          <w:rFonts w:cs="Times New Roman"/>
        </w:rPr>
      </w:pPr>
      <w:r w:rsidRPr="002B33CA">
        <w:rPr>
          <w:rFonts w:cs="Times New Roman"/>
        </w:rPr>
        <w:t xml:space="preserve">Příloha č. 1 </w:t>
      </w:r>
      <w:r w:rsidR="00F02EC9" w:rsidRPr="002B33CA">
        <w:rPr>
          <w:rFonts w:cs="Times New Roman"/>
        </w:rPr>
        <w:t>–</w:t>
      </w:r>
      <w:r w:rsidRPr="002B33CA">
        <w:rPr>
          <w:rFonts w:cs="Times New Roman"/>
        </w:rPr>
        <w:t xml:space="preserve"> </w:t>
      </w:r>
      <w:r w:rsidR="00C21947" w:rsidRPr="002B33CA">
        <w:rPr>
          <w:rFonts w:cs="Times New Roman"/>
        </w:rPr>
        <w:t>Položkový rozpočet</w:t>
      </w:r>
      <w:r w:rsidR="002B33CA">
        <w:rPr>
          <w:rFonts w:cs="Times New Roman"/>
        </w:rPr>
        <w:t xml:space="preserve"> SO01</w:t>
      </w:r>
    </w:p>
    <w:p w:rsidR="002B33CA" w:rsidRPr="002B33CA" w:rsidRDefault="002B33CA" w:rsidP="002B33CA">
      <w:pPr>
        <w:spacing w:before="120" w:after="0"/>
        <w:ind w:left="705"/>
        <w:jc w:val="both"/>
        <w:rPr>
          <w:rFonts w:cs="Times New Roman"/>
        </w:rPr>
      </w:pPr>
      <w:r w:rsidRPr="002B33CA">
        <w:rPr>
          <w:rFonts w:cs="Times New Roman"/>
        </w:rPr>
        <w:t xml:space="preserve">Příloha č. </w:t>
      </w:r>
      <w:r>
        <w:rPr>
          <w:rFonts w:cs="Times New Roman"/>
        </w:rPr>
        <w:t>2</w:t>
      </w:r>
      <w:r w:rsidRPr="002B33CA">
        <w:rPr>
          <w:rFonts w:cs="Times New Roman"/>
        </w:rPr>
        <w:t xml:space="preserve"> – Položkový rozpočet</w:t>
      </w:r>
      <w:r>
        <w:rPr>
          <w:rFonts w:cs="Times New Roman"/>
        </w:rPr>
        <w:t xml:space="preserve"> SO02</w:t>
      </w:r>
    </w:p>
    <w:p w:rsidR="002B33CA" w:rsidRPr="002B33CA" w:rsidRDefault="002B33CA" w:rsidP="002B33CA">
      <w:pPr>
        <w:spacing w:before="120" w:after="0"/>
        <w:ind w:left="705"/>
        <w:jc w:val="both"/>
        <w:rPr>
          <w:rFonts w:cs="Times New Roman"/>
        </w:rPr>
      </w:pPr>
      <w:r w:rsidRPr="002B33CA">
        <w:rPr>
          <w:rFonts w:cs="Times New Roman"/>
        </w:rPr>
        <w:t>Příloha č. 3 – Položkový rozpočet SO03</w:t>
      </w:r>
    </w:p>
    <w:p w:rsidR="002B33CA" w:rsidRPr="002B33CA" w:rsidRDefault="002B33CA" w:rsidP="00900F93">
      <w:pPr>
        <w:spacing w:before="120" w:after="0"/>
        <w:ind w:left="705"/>
        <w:jc w:val="both"/>
        <w:rPr>
          <w:rFonts w:cs="Times New Roman"/>
        </w:rPr>
      </w:pPr>
    </w:p>
    <w:p w:rsidR="00900F93" w:rsidRPr="002B33CA" w:rsidRDefault="00900F93" w:rsidP="00900F93">
      <w:pPr>
        <w:spacing w:before="120" w:after="0"/>
        <w:jc w:val="both"/>
        <w:rPr>
          <w:rFonts w:cs="Times New Roman"/>
        </w:rPr>
      </w:pPr>
    </w:p>
    <w:p w:rsidR="00900F93" w:rsidRPr="002B33CA" w:rsidRDefault="00006859" w:rsidP="00900F93">
      <w:pPr>
        <w:spacing w:before="120" w:after="0"/>
        <w:jc w:val="both"/>
        <w:rPr>
          <w:rFonts w:cs="Times New Roman"/>
        </w:rPr>
      </w:pPr>
      <w:r w:rsidRPr="002B33CA">
        <w:rPr>
          <w:rFonts w:cs="Times New Roman"/>
        </w:rPr>
        <w:t>V Dačicích dne …………</w:t>
      </w:r>
      <w:proofErr w:type="gramStart"/>
      <w:r w:rsidRPr="002B33CA">
        <w:rPr>
          <w:rFonts w:cs="Times New Roman"/>
        </w:rPr>
        <w:t>….201</w:t>
      </w:r>
      <w:r w:rsidR="002B33CA" w:rsidRPr="002B33CA">
        <w:rPr>
          <w:rFonts w:cs="Times New Roman"/>
        </w:rPr>
        <w:t>9</w:t>
      </w:r>
      <w:proofErr w:type="gramEnd"/>
      <w:r w:rsidRPr="002B33CA">
        <w:rPr>
          <w:rFonts w:cs="Times New Roman"/>
        </w:rPr>
        <w:t xml:space="preserve">. </w:t>
      </w:r>
      <w:r w:rsidR="00900F93" w:rsidRPr="002B33CA">
        <w:rPr>
          <w:rFonts w:cs="Times New Roman"/>
        </w:rPr>
        <w:tab/>
      </w:r>
      <w:r w:rsidR="00900F93" w:rsidRPr="002B33CA">
        <w:rPr>
          <w:rFonts w:cs="Times New Roman"/>
        </w:rPr>
        <w:tab/>
      </w:r>
      <w:r w:rsidR="00900F93" w:rsidRPr="002B33CA">
        <w:rPr>
          <w:rFonts w:cs="Times New Roman"/>
        </w:rPr>
        <w:tab/>
      </w:r>
      <w:r w:rsidR="006610D5" w:rsidRPr="002B33CA">
        <w:rPr>
          <w:rFonts w:cs="Times New Roman"/>
        </w:rPr>
        <w:tab/>
      </w:r>
      <w:r w:rsidRPr="002B33CA">
        <w:rPr>
          <w:rFonts w:cs="Times New Roman"/>
        </w:rPr>
        <w:t>V</w:t>
      </w:r>
      <w:r w:rsidR="00EC479F" w:rsidRPr="002B33CA">
        <w:rPr>
          <w:rFonts w:cs="Times New Roman"/>
        </w:rPr>
        <w:t> </w:t>
      </w:r>
      <w:permStart w:id="856252293" w:edGrp="everyone"/>
      <w:r w:rsidR="00C21947" w:rsidRPr="002B33CA">
        <w:rPr>
          <w:rFonts w:cs="Times New Roman"/>
        </w:rPr>
        <w:t>….</w:t>
      </w:r>
      <w:r w:rsidR="005F733E" w:rsidRPr="002B33CA">
        <w:rPr>
          <w:rFonts w:cs="Times New Roman"/>
          <w:b/>
        </w:rPr>
        <w:t xml:space="preserve"> </w:t>
      </w:r>
      <w:permEnd w:id="856252293"/>
      <w:proofErr w:type="gramStart"/>
      <w:r w:rsidRPr="002B33CA">
        <w:rPr>
          <w:rFonts w:cs="Times New Roman"/>
        </w:rPr>
        <w:t>dne</w:t>
      </w:r>
      <w:proofErr w:type="gramEnd"/>
      <w:r w:rsidRPr="002B33CA">
        <w:rPr>
          <w:rFonts w:cs="Times New Roman"/>
        </w:rPr>
        <w:t xml:space="preserve"> </w:t>
      </w:r>
      <w:permStart w:id="2133986434" w:edGrp="everyone"/>
      <w:r w:rsidR="00FC4C2E" w:rsidRPr="002B33CA">
        <w:rPr>
          <w:rFonts w:cs="Times New Roman"/>
        </w:rPr>
        <w:t>………</w:t>
      </w:r>
      <w:r w:rsidR="005E3E34" w:rsidRPr="002B33CA">
        <w:rPr>
          <w:rFonts w:cs="Times New Roman"/>
        </w:rPr>
        <w:t>...</w:t>
      </w:r>
      <w:permEnd w:id="2133986434"/>
      <w:r w:rsidRPr="002B33CA">
        <w:rPr>
          <w:rFonts w:cs="Times New Roman"/>
        </w:rPr>
        <w:t>201</w:t>
      </w:r>
      <w:r w:rsidR="002B33CA" w:rsidRPr="002B33CA">
        <w:rPr>
          <w:rFonts w:cs="Times New Roman"/>
        </w:rPr>
        <w:t>9</w:t>
      </w:r>
      <w:r w:rsidRPr="002B33CA">
        <w:rPr>
          <w:rFonts w:cs="Times New Roman"/>
        </w:rPr>
        <w:t xml:space="preserve">. </w:t>
      </w:r>
    </w:p>
    <w:p w:rsidR="00900F93" w:rsidRPr="002B33CA" w:rsidRDefault="00006859" w:rsidP="00900F93">
      <w:pPr>
        <w:spacing w:before="120" w:after="0"/>
        <w:jc w:val="both"/>
        <w:rPr>
          <w:rFonts w:cs="Times New Roman"/>
        </w:rPr>
      </w:pPr>
      <w:r w:rsidRPr="002B33CA">
        <w:rPr>
          <w:rFonts w:cs="Times New Roman"/>
        </w:rPr>
        <w:t xml:space="preserve">Za objednatele: </w:t>
      </w:r>
      <w:r w:rsidR="00900F93" w:rsidRPr="002B33CA">
        <w:rPr>
          <w:rFonts w:cs="Times New Roman"/>
        </w:rPr>
        <w:tab/>
      </w:r>
      <w:r w:rsidR="00900F93" w:rsidRPr="002B33CA">
        <w:rPr>
          <w:rFonts w:cs="Times New Roman"/>
        </w:rPr>
        <w:tab/>
      </w:r>
      <w:r w:rsidR="00900F93" w:rsidRPr="002B33CA">
        <w:rPr>
          <w:rFonts w:cs="Times New Roman"/>
        </w:rPr>
        <w:tab/>
      </w:r>
      <w:r w:rsidR="00900F93" w:rsidRPr="002B33CA">
        <w:rPr>
          <w:rFonts w:cs="Times New Roman"/>
        </w:rPr>
        <w:tab/>
      </w:r>
      <w:r w:rsidR="00D71973" w:rsidRPr="002B33CA">
        <w:rPr>
          <w:rFonts w:cs="Times New Roman"/>
        </w:rPr>
        <w:tab/>
      </w:r>
      <w:r w:rsidRPr="002B33CA">
        <w:rPr>
          <w:rFonts w:cs="Times New Roman"/>
        </w:rPr>
        <w:t xml:space="preserve">Za zhotovitele: </w:t>
      </w:r>
    </w:p>
    <w:p w:rsidR="00900F93" w:rsidRPr="002B33CA" w:rsidRDefault="00900F93" w:rsidP="00900F93">
      <w:pPr>
        <w:spacing w:before="120" w:after="0"/>
        <w:jc w:val="both"/>
        <w:rPr>
          <w:rFonts w:cs="Times New Roman"/>
        </w:rPr>
      </w:pPr>
    </w:p>
    <w:p w:rsidR="008122E3" w:rsidRPr="002B33CA" w:rsidRDefault="008122E3" w:rsidP="00900F93">
      <w:pPr>
        <w:spacing w:before="120" w:after="0"/>
        <w:jc w:val="both"/>
        <w:rPr>
          <w:rFonts w:cs="Times New Roman"/>
        </w:rPr>
      </w:pPr>
    </w:p>
    <w:p w:rsidR="008122E3" w:rsidRPr="002B33CA" w:rsidRDefault="008122E3" w:rsidP="00900F93">
      <w:pPr>
        <w:spacing w:before="120" w:after="0"/>
        <w:jc w:val="both"/>
        <w:rPr>
          <w:rFonts w:cs="Times New Roman"/>
        </w:rPr>
      </w:pPr>
    </w:p>
    <w:p w:rsidR="00D71973" w:rsidRPr="002B33CA" w:rsidRDefault="00D71973" w:rsidP="00900F93">
      <w:pPr>
        <w:spacing w:before="120" w:after="0"/>
        <w:jc w:val="both"/>
        <w:rPr>
          <w:rFonts w:cs="Times New Roman"/>
        </w:rPr>
      </w:pPr>
      <w:r w:rsidRPr="002B33CA">
        <w:rPr>
          <w:rFonts w:cs="Times New Roman"/>
        </w:rPr>
        <w:t xml:space="preserve">  </w:t>
      </w:r>
      <w:r w:rsidR="00006859" w:rsidRPr="002B33CA">
        <w:rPr>
          <w:rFonts w:cs="Times New Roman"/>
        </w:rPr>
        <w:t xml:space="preserve">………………………………… </w:t>
      </w:r>
      <w:r w:rsidR="00900F93" w:rsidRPr="002B33CA">
        <w:rPr>
          <w:rFonts w:cs="Times New Roman"/>
        </w:rPr>
        <w:tab/>
      </w:r>
      <w:r w:rsidR="00900F93" w:rsidRPr="002B33CA">
        <w:rPr>
          <w:rFonts w:cs="Times New Roman"/>
        </w:rPr>
        <w:tab/>
      </w:r>
      <w:r w:rsidR="00900F93" w:rsidRPr="002B33CA">
        <w:rPr>
          <w:rFonts w:cs="Times New Roman"/>
        </w:rPr>
        <w:tab/>
      </w:r>
      <w:r w:rsidR="00156F57" w:rsidRPr="002B33CA">
        <w:rPr>
          <w:rFonts w:cs="Times New Roman"/>
        </w:rPr>
        <w:t xml:space="preserve">     </w:t>
      </w:r>
      <w:r w:rsidR="006610D5" w:rsidRPr="002B33CA">
        <w:rPr>
          <w:rFonts w:cs="Times New Roman"/>
        </w:rPr>
        <w:tab/>
      </w:r>
      <w:r w:rsidR="006610D5" w:rsidRPr="002B33CA">
        <w:rPr>
          <w:rFonts w:cs="Times New Roman"/>
        </w:rPr>
        <w:tab/>
      </w:r>
      <w:r w:rsidR="00156F57" w:rsidRPr="002B33CA">
        <w:rPr>
          <w:rFonts w:cs="Times New Roman"/>
        </w:rPr>
        <w:t xml:space="preserve"> </w:t>
      </w:r>
      <w:r w:rsidRPr="002B33CA">
        <w:rPr>
          <w:rFonts w:cs="Times New Roman"/>
        </w:rPr>
        <w:t>…………………………………</w:t>
      </w:r>
    </w:p>
    <w:p w:rsidR="00157074" w:rsidRPr="002B33CA" w:rsidRDefault="005E0096" w:rsidP="005E0096">
      <w:pPr>
        <w:spacing w:before="120" w:after="0"/>
        <w:jc w:val="both"/>
        <w:rPr>
          <w:rFonts w:cs="Times New Roman"/>
        </w:rPr>
      </w:pPr>
      <w:r w:rsidRPr="002B33CA">
        <w:rPr>
          <w:rFonts w:cs="Times New Roman"/>
        </w:rPr>
        <w:t xml:space="preserve">  </w:t>
      </w:r>
      <w:r w:rsidR="00157074" w:rsidRPr="002B33CA">
        <w:rPr>
          <w:rFonts w:cs="Times New Roman"/>
        </w:rPr>
        <w:t>za město Dačice</w:t>
      </w:r>
      <w:r w:rsidR="005F733E" w:rsidRPr="002B33CA">
        <w:rPr>
          <w:rFonts w:cs="Times New Roman"/>
        </w:rPr>
        <w:tab/>
      </w:r>
      <w:r w:rsidR="005F733E" w:rsidRPr="002B33CA">
        <w:rPr>
          <w:rFonts w:cs="Times New Roman"/>
        </w:rPr>
        <w:tab/>
      </w:r>
      <w:r w:rsidR="005F733E" w:rsidRPr="002B33CA">
        <w:rPr>
          <w:rFonts w:cs="Times New Roman"/>
        </w:rPr>
        <w:tab/>
      </w:r>
      <w:r w:rsidR="005F733E" w:rsidRPr="002B33CA">
        <w:rPr>
          <w:rFonts w:cs="Times New Roman"/>
        </w:rPr>
        <w:tab/>
      </w:r>
      <w:r w:rsidR="006610D5" w:rsidRPr="002B33CA">
        <w:rPr>
          <w:rFonts w:cs="Times New Roman"/>
        </w:rPr>
        <w:tab/>
      </w:r>
      <w:r w:rsidR="00157074" w:rsidRPr="002B33CA">
        <w:rPr>
          <w:rFonts w:cs="Times New Roman"/>
        </w:rPr>
        <w:t xml:space="preserve">za </w:t>
      </w:r>
      <w:permStart w:id="1572799790" w:edGrp="everyone"/>
      <w:r w:rsidR="00C21947" w:rsidRPr="002B33CA">
        <w:rPr>
          <w:rFonts w:cs="Times New Roman"/>
        </w:rPr>
        <w:t>…</w:t>
      </w:r>
      <w:r w:rsidR="00156F57" w:rsidRPr="002B33CA">
        <w:rPr>
          <w:rFonts w:cs="Times New Roman"/>
        </w:rPr>
        <w:t>.</w:t>
      </w:r>
      <w:permEnd w:id="1572799790"/>
    </w:p>
    <w:p w:rsidR="00453FA6" w:rsidRPr="002B33CA" w:rsidRDefault="005E0096" w:rsidP="005E0096">
      <w:pPr>
        <w:spacing w:before="120" w:after="0"/>
        <w:jc w:val="both"/>
        <w:rPr>
          <w:rFonts w:cs="Times New Roman"/>
        </w:rPr>
      </w:pPr>
      <w:r w:rsidRPr="002B33CA">
        <w:rPr>
          <w:rFonts w:cs="Times New Roman"/>
        </w:rPr>
        <w:t xml:space="preserve">   </w:t>
      </w:r>
      <w:r w:rsidR="00006859" w:rsidRPr="002B33CA">
        <w:rPr>
          <w:rFonts w:cs="Times New Roman"/>
        </w:rPr>
        <w:t xml:space="preserve">Ing. Karel Macků starosta </w:t>
      </w:r>
      <w:r w:rsidRPr="002B33CA">
        <w:rPr>
          <w:rFonts w:cs="Times New Roman"/>
        </w:rPr>
        <w:t xml:space="preserve"> </w:t>
      </w:r>
      <w:r w:rsidR="00D71973" w:rsidRPr="002B33CA">
        <w:rPr>
          <w:rFonts w:cs="Times New Roman"/>
        </w:rPr>
        <w:tab/>
      </w:r>
      <w:r w:rsidR="00D71973" w:rsidRPr="002B33CA">
        <w:rPr>
          <w:rFonts w:cs="Times New Roman"/>
        </w:rPr>
        <w:tab/>
      </w:r>
      <w:r w:rsidR="00D71973" w:rsidRPr="002B33CA">
        <w:rPr>
          <w:rFonts w:cs="Times New Roman"/>
        </w:rPr>
        <w:tab/>
      </w:r>
      <w:r w:rsidR="00D71973" w:rsidRPr="002B33CA">
        <w:rPr>
          <w:rFonts w:cs="Times New Roman"/>
        </w:rPr>
        <w:tab/>
      </w:r>
      <w:r w:rsidR="005F733E" w:rsidRPr="002B33CA">
        <w:rPr>
          <w:rFonts w:cs="Times New Roman"/>
        </w:rPr>
        <w:t xml:space="preserve"> </w:t>
      </w:r>
      <w:permStart w:id="330379270" w:edGrp="everyone"/>
      <w:r w:rsidR="00C21947" w:rsidRPr="002B33CA">
        <w:rPr>
          <w:rFonts w:cs="Times New Roman"/>
        </w:rPr>
        <w:t>….</w:t>
      </w:r>
      <w:permEnd w:id="330379270"/>
      <w:r w:rsidR="00D71973" w:rsidRPr="002B33CA">
        <w:rPr>
          <w:rFonts w:cs="Times New Roman"/>
        </w:rPr>
        <w:t xml:space="preserve">  </w:t>
      </w:r>
    </w:p>
    <w:p w:rsidR="0021350B" w:rsidRPr="002B33CA" w:rsidRDefault="00D71973" w:rsidP="00900F93">
      <w:pPr>
        <w:spacing w:before="120" w:after="0"/>
        <w:jc w:val="both"/>
        <w:rPr>
          <w:rFonts w:cs="Times New Roman"/>
        </w:rPr>
      </w:pPr>
      <w:r w:rsidRPr="002B33CA">
        <w:rPr>
          <w:rFonts w:cs="Times New Roman"/>
        </w:rPr>
        <w:tab/>
      </w:r>
      <w:r w:rsidRPr="002B33CA">
        <w:rPr>
          <w:rFonts w:cs="Times New Roman"/>
        </w:rPr>
        <w:tab/>
      </w:r>
    </w:p>
    <w:sectPr w:rsidR="0021350B" w:rsidRPr="002B3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17D6"/>
    <w:multiLevelType w:val="hybridMultilevel"/>
    <w:tmpl w:val="68AE5E76"/>
    <w:lvl w:ilvl="0" w:tplc="88803B8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37673C3"/>
    <w:multiLevelType w:val="multilevel"/>
    <w:tmpl w:val="41163F7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16C05BD"/>
    <w:multiLevelType w:val="multilevel"/>
    <w:tmpl w:val="AEFA496C"/>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407EE1"/>
    <w:multiLevelType w:val="multilevel"/>
    <w:tmpl w:val="5A500330"/>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D484337"/>
    <w:multiLevelType w:val="hybridMultilevel"/>
    <w:tmpl w:val="D4A67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4471DBC"/>
    <w:multiLevelType w:val="hybridMultilevel"/>
    <w:tmpl w:val="F42E2AEE"/>
    <w:lvl w:ilvl="0" w:tplc="3B7ED3D2">
      <w:start w:val="1"/>
      <w:numFmt w:val="decimal"/>
      <w:lvlText w:val="%1."/>
      <w:lvlJc w:val="left"/>
      <w:pPr>
        <w:ind w:left="720" w:hanging="360"/>
      </w:pPr>
      <w:rPr>
        <w:rFonts w:hint="default"/>
        <w:b/>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comments" w:enforcement="1" w:cryptProviderType="rsaFull" w:cryptAlgorithmClass="hash" w:cryptAlgorithmType="typeAny" w:cryptAlgorithmSid="4" w:cryptSpinCount="100000" w:hash="JWsIYlr5yAp5ilS1mPId+vxEvKY=" w:salt="yZ+vK3It5d0lvRp03gHRO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59"/>
    <w:rsid w:val="00002DCD"/>
    <w:rsid w:val="000047A5"/>
    <w:rsid w:val="00006859"/>
    <w:rsid w:val="00033378"/>
    <w:rsid w:val="00047221"/>
    <w:rsid w:val="00060B95"/>
    <w:rsid w:val="0007294D"/>
    <w:rsid w:val="00073666"/>
    <w:rsid w:val="00082D0F"/>
    <w:rsid w:val="000A0F8F"/>
    <w:rsid w:val="000B206B"/>
    <w:rsid w:val="000F4DAB"/>
    <w:rsid w:val="00101258"/>
    <w:rsid w:val="00101865"/>
    <w:rsid w:val="00112AA5"/>
    <w:rsid w:val="00123BBA"/>
    <w:rsid w:val="00127520"/>
    <w:rsid w:val="0015152C"/>
    <w:rsid w:val="00156F57"/>
    <w:rsid w:val="00157074"/>
    <w:rsid w:val="00157AE5"/>
    <w:rsid w:val="001A38CB"/>
    <w:rsid w:val="001B4141"/>
    <w:rsid w:val="001C4F56"/>
    <w:rsid w:val="001F0016"/>
    <w:rsid w:val="001F6694"/>
    <w:rsid w:val="0020023C"/>
    <w:rsid w:val="002111F8"/>
    <w:rsid w:val="0021350B"/>
    <w:rsid w:val="002415C5"/>
    <w:rsid w:val="00274FED"/>
    <w:rsid w:val="00286EDB"/>
    <w:rsid w:val="002A1D3A"/>
    <w:rsid w:val="002B005A"/>
    <w:rsid w:val="002B33CA"/>
    <w:rsid w:val="002C1ABC"/>
    <w:rsid w:val="002D423C"/>
    <w:rsid w:val="00331F5D"/>
    <w:rsid w:val="00345683"/>
    <w:rsid w:val="00374929"/>
    <w:rsid w:val="00374B9C"/>
    <w:rsid w:val="00374BCB"/>
    <w:rsid w:val="00383044"/>
    <w:rsid w:val="003951DA"/>
    <w:rsid w:val="003D4EFD"/>
    <w:rsid w:val="003E1A09"/>
    <w:rsid w:val="00400FF0"/>
    <w:rsid w:val="00402337"/>
    <w:rsid w:val="00402579"/>
    <w:rsid w:val="004053B6"/>
    <w:rsid w:val="004201E2"/>
    <w:rsid w:val="00453FA6"/>
    <w:rsid w:val="00456B8A"/>
    <w:rsid w:val="0046297D"/>
    <w:rsid w:val="0049396E"/>
    <w:rsid w:val="004A1878"/>
    <w:rsid w:val="004A576C"/>
    <w:rsid w:val="004B06AA"/>
    <w:rsid w:val="004C29CD"/>
    <w:rsid w:val="004C2A5D"/>
    <w:rsid w:val="004D3558"/>
    <w:rsid w:val="004E01C2"/>
    <w:rsid w:val="004E3F94"/>
    <w:rsid w:val="00501718"/>
    <w:rsid w:val="00502E54"/>
    <w:rsid w:val="0051603E"/>
    <w:rsid w:val="00521252"/>
    <w:rsid w:val="005254EB"/>
    <w:rsid w:val="005C54B5"/>
    <w:rsid w:val="005E0096"/>
    <w:rsid w:val="005E3E34"/>
    <w:rsid w:val="005F733E"/>
    <w:rsid w:val="00604CBC"/>
    <w:rsid w:val="00611DF0"/>
    <w:rsid w:val="006610D5"/>
    <w:rsid w:val="00672CBF"/>
    <w:rsid w:val="00684849"/>
    <w:rsid w:val="00686194"/>
    <w:rsid w:val="006924D0"/>
    <w:rsid w:val="006A5092"/>
    <w:rsid w:val="0070329A"/>
    <w:rsid w:val="0070582B"/>
    <w:rsid w:val="00710793"/>
    <w:rsid w:val="00715AA0"/>
    <w:rsid w:val="00723297"/>
    <w:rsid w:val="00723407"/>
    <w:rsid w:val="00750340"/>
    <w:rsid w:val="00751951"/>
    <w:rsid w:val="00757D3B"/>
    <w:rsid w:val="0076623F"/>
    <w:rsid w:val="0077365E"/>
    <w:rsid w:val="00793D79"/>
    <w:rsid w:val="007D20B6"/>
    <w:rsid w:val="007D292C"/>
    <w:rsid w:val="007D4025"/>
    <w:rsid w:val="007F2380"/>
    <w:rsid w:val="00804AAD"/>
    <w:rsid w:val="008070E6"/>
    <w:rsid w:val="00807488"/>
    <w:rsid w:val="008122E3"/>
    <w:rsid w:val="00814520"/>
    <w:rsid w:val="008164E2"/>
    <w:rsid w:val="00845919"/>
    <w:rsid w:val="00864F2A"/>
    <w:rsid w:val="0086641E"/>
    <w:rsid w:val="008771A7"/>
    <w:rsid w:val="00891C80"/>
    <w:rsid w:val="008C0E05"/>
    <w:rsid w:val="008C3AFF"/>
    <w:rsid w:val="008E714C"/>
    <w:rsid w:val="00900F93"/>
    <w:rsid w:val="00906270"/>
    <w:rsid w:val="009124F9"/>
    <w:rsid w:val="00920981"/>
    <w:rsid w:val="00922440"/>
    <w:rsid w:val="009400A6"/>
    <w:rsid w:val="009410A4"/>
    <w:rsid w:val="009553B2"/>
    <w:rsid w:val="009871D1"/>
    <w:rsid w:val="00987BD5"/>
    <w:rsid w:val="00992235"/>
    <w:rsid w:val="00A218BE"/>
    <w:rsid w:val="00A3384E"/>
    <w:rsid w:val="00A340CC"/>
    <w:rsid w:val="00A40B9F"/>
    <w:rsid w:val="00A43671"/>
    <w:rsid w:val="00A56B69"/>
    <w:rsid w:val="00A814C5"/>
    <w:rsid w:val="00A86144"/>
    <w:rsid w:val="00AA2AEB"/>
    <w:rsid w:val="00AB5CA1"/>
    <w:rsid w:val="00AC1F36"/>
    <w:rsid w:val="00AE443F"/>
    <w:rsid w:val="00AE7B9A"/>
    <w:rsid w:val="00AF12F4"/>
    <w:rsid w:val="00AF7AB7"/>
    <w:rsid w:val="00B0409F"/>
    <w:rsid w:val="00B12E75"/>
    <w:rsid w:val="00B14885"/>
    <w:rsid w:val="00B322C8"/>
    <w:rsid w:val="00B40CF6"/>
    <w:rsid w:val="00B67F64"/>
    <w:rsid w:val="00B918ED"/>
    <w:rsid w:val="00B9264A"/>
    <w:rsid w:val="00BA674B"/>
    <w:rsid w:val="00BA7974"/>
    <w:rsid w:val="00BC7696"/>
    <w:rsid w:val="00BE32FD"/>
    <w:rsid w:val="00BF0CB1"/>
    <w:rsid w:val="00C01C20"/>
    <w:rsid w:val="00C04B6F"/>
    <w:rsid w:val="00C11B9E"/>
    <w:rsid w:val="00C21947"/>
    <w:rsid w:val="00C3367B"/>
    <w:rsid w:val="00C429C1"/>
    <w:rsid w:val="00CC4822"/>
    <w:rsid w:val="00CD7D51"/>
    <w:rsid w:val="00CE2495"/>
    <w:rsid w:val="00CE293A"/>
    <w:rsid w:val="00D1700D"/>
    <w:rsid w:val="00D60C2B"/>
    <w:rsid w:val="00D71973"/>
    <w:rsid w:val="00D85142"/>
    <w:rsid w:val="00D96AF1"/>
    <w:rsid w:val="00DA2686"/>
    <w:rsid w:val="00DA67DA"/>
    <w:rsid w:val="00DB53AA"/>
    <w:rsid w:val="00DD2DBD"/>
    <w:rsid w:val="00DE474C"/>
    <w:rsid w:val="00DF4FC7"/>
    <w:rsid w:val="00E1466D"/>
    <w:rsid w:val="00E1493D"/>
    <w:rsid w:val="00E251C3"/>
    <w:rsid w:val="00E35DD4"/>
    <w:rsid w:val="00E52BD6"/>
    <w:rsid w:val="00E56B56"/>
    <w:rsid w:val="00E67E51"/>
    <w:rsid w:val="00E92A19"/>
    <w:rsid w:val="00EB671F"/>
    <w:rsid w:val="00EB6883"/>
    <w:rsid w:val="00EC479F"/>
    <w:rsid w:val="00F014D8"/>
    <w:rsid w:val="00F02EC9"/>
    <w:rsid w:val="00F03C27"/>
    <w:rsid w:val="00F11DEA"/>
    <w:rsid w:val="00F33F27"/>
    <w:rsid w:val="00F474C9"/>
    <w:rsid w:val="00F5375A"/>
    <w:rsid w:val="00F713C6"/>
    <w:rsid w:val="00F77C5D"/>
    <w:rsid w:val="00F809EE"/>
    <w:rsid w:val="00FB153B"/>
    <w:rsid w:val="00FC2C1D"/>
    <w:rsid w:val="00FC4C2E"/>
    <w:rsid w:val="00FF1EEF"/>
    <w:rsid w:val="00FF27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006859"/>
    <w:pPr>
      <w:widowControl w:val="0"/>
      <w:spacing w:after="0" w:line="240" w:lineRule="auto"/>
      <w:ind w:firstLine="539"/>
      <w:jc w:val="both"/>
    </w:pPr>
    <w:rPr>
      <w:rFonts w:ascii="Times New Roman" w:eastAsia="Times New Roman" w:hAnsi="Times New Roman" w:cs="Times New Roman"/>
      <w:noProof/>
      <w:sz w:val="24"/>
      <w:szCs w:val="20"/>
      <w:lang w:eastAsia="cs-CZ"/>
    </w:rPr>
  </w:style>
  <w:style w:type="paragraph" w:styleId="Zkladntext">
    <w:name w:val="Body Text"/>
    <w:basedOn w:val="Normln"/>
    <w:link w:val="ZkladntextChar"/>
    <w:uiPriority w:val="99"/>
    <w:semiHidden/>
    <w:unhideWhenUsed/>
    <w:rsid w:val="00006859"/>
    <w:pPr>
      <w:spacing w:after="120"/>
    </w:pPr>
  </w:style>
  <w:style w:type="character" w:customStyle="1" w:styleId="ZkladntextChar">
    <w:name w:val="Základní text Char"/>
    <w:basedOn w:val="Standardnpsmoodstavce"/>
    <w:link w:val="Zkladntext"/>
    <w:uiPriority w:val="99"/>
    <w:semiHidden/>
    <w:rsid w:val="00006859"/>
  </w:style>
  <w:style w:type="paragraph" w:styleId="Odstavecseseznamem">
    <w:name w:val="List Paragraph"/>
    <w:basedOn w:val="Normln"/>
    <w:uiPriority w:val="34"/>
    <w:qFormat/>
    <w:rsid w:val="00A3384E"/>
    <w:pPr>
      <w:ind w:left="720"/>
      <w:contextualSpacing/>
    </w:pPr>
  </w:style>
  <w:style w:type="character" w:styleId="Odkaznakoment">
    <w:name w:val="annotation reference"/>
    <w:basedOn w:val="Standardnpsmoodstavce"/>
    <w:uiPriority w:val="99"/>
    <w:semiHidden/>
    <w:unhideWhenUsed/>
    <w:rsid w:val="00D96AF1"/>
    <w:rPr>
      <w:sz w:val="16"/>
      <w:szCs w:val="16"/>
    </w:rPr>
  </w:style>
  <w:style w:type="paragraph" w:styleId="Textkomente">
    <w:name w:val="annotation text"/>
    <w:basedOn w:val="Normln"/>
    <w:link w:val="TextkomenteChar"/>
    <w:uiPriority w:val="99"/>
    <w:semiHidden/>
    <w:unhideWhenUsed/>
    <w:rsid w:val="00D96AF1"/>
    <w:pPr>
      <w:spacing w:line="240" w:lineRule="auto"/>
    </w:pPr>
    <w:rPr>
      <w:sz w:val="20"/>
      <w:szCs w:val="20"/>
    </w:rPr>
  </w:style>
  <w:style w:type="character" w:customStyle="1" w:styleId="TextkomenteChar">
    <w:name w:val="Text komentáře Char"/>
    <w:basedOn w:val="Standardnpsmoodstavce"/>
    <w:link w:val="Textkomente"/>
    <w:uiPriority w:val="99"/>
    <w:semiHidden/>
    <w:rsid w:val="00D96AF1"/>
    <w:rPr>
      <w:sz w:val="20"/>
      <w:szCs w:val="20"/>
    </w:rPr>
  </w:style>
  <w:style w:type="paragraph" w:styleId="Pedmtkomente">
    <w:name w:val="annotation subject"/>
    <w:basedOn w:val="Textkomente"/>
    <w:next w:val="Textkomente"/>
    <w:link w:val="PedmtkomenteChar"/>
    <w:uiPriority w:val="99"/>
    <w:semiHidden/>
    <w:unhideWhenUsed/>
    <w:rsid w:val="00D96AF1"/>
    <w:rPr>
      <w:b/>
      <w:bCs/>
    </w:rPr>
  </w:style>
  <w:style w:type="character" w:customStyle="1" w:styleId="PedmtkomenteChar">
    <w:name w:val="Předmět komentáře Char"/>
    <w:basedOn w:val="TextkomenteChar"/>
    <w:link w:val="Pedmtkomente"/>
    <w:uiPriority w:val="99"/>
    <w:semiHidden/>
    <w:rsid w:val="00D96AF1"/>
    <w:rPr>
      <w:b/>
      <w:bCs/>
      <w:sz w:val="20"/>
      <w:szCs w:val="20"/>
    </w:rPr>
  </w:style>
  <w:style w:type="paragraph" w:styleId="Textbubliny">
    <w:name w:val="Balloon Text"/>
    <w:basedOn w:val="Normln"/>
    <w:link w:val="TextbublinyChar"/>
    <w:uiPriority w:val="99"/>
    <w:semiHidden/>
    <w:unhideWhenUsed/>
    <w:rsid w:val="00D96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AF1"/>
    <w:rPr>
      <w:rFonts w:ascii="Tahoma" w:hAnsi="Tahoma" w:cs="Tahoma"/>
      <w:sz w:val="16"/>
      <w:szCs w:val="16"/>
    </w:rPr>
  </w:style>
  <w:style w:type="paragraph" w:styleId="Revize">
    <w:name w:val="Revision"/>
    <w:hidden/>
    <w:uiPriority w:val="99"/>
    <w:semiHidden/>
    <w:rsid w:val="00AB5CA1"/>
    <w:pPr>
      <w:spacing w:after="0" w:line="240" w:lineRule="auto"/>
    </w:pPr>
  </w:style>
  <w:style w:type="paragraph" w:customStyle="1" w:styleId="Default">
    <w:name w:val="Default"/>
    <w:rsid w:val="00C219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006859"/>
    <w:pPr>
      <w:widowControl w:val="0"/>
      <w:spacing w:after="0" w:line="240" w:lineRule="auto"/>
      <w:ind w:firstLine="539"/>
      <w:jc w:val="both"/>
    </w:pPr>
    <w:rPr>
      <w:rFonts w:ascii="Times New Roman" w:eastAsia="Times New Roman" w:hAnsi="Times New Roman" w:cs="Times New Roman"/>
      <w:noProof/>
      <w:sz w:val="24"/>
      <w:szCs w:val="20"/>
      <w:lang w:eastAsia="cs-CZ"/>
    </w:rPr>
  </w:style>
  <w:style w:type="paragraph" w:styleId="Zkladntext">
    <w:name w:val="Body Text"/>
    <w:basedOn w:val="Normln"/>
    <w:link w:val="ZkladntextChar"/>
    <w:uiPriority w:val="99"/>
    <w:semiHidden/>
    <w:unhideWhenUsed/>
    <w:rsid w:val="00006859"/>
    <w:pPr>
      <w:spacing w:after="120"/>
    </w:pPr>
  </w:style>
  <w:style w:type="character" w:customStyle="1" w:styleId="ZkladntextChar">
    <w:name w:val="Základní text Char"/>
    <w:basedOn w:val="Standardnpsmoodstavce"/>
    <w:link w:val="Zkladntext"/>
    <w:uiPriority w:val="99"/>
    <w:semiHidden/>
    <w:rsid w:val="00006859"/>
  </w:style>
  <w:style w:type="paragraph" w:styleId="Odstavecseseznamem">
    <w:name w:val="List Paragraph"/>
    <w:basedOn w:val="Normln"/>
    <w:uiPriority w:val="34"/>
    <w:qFormat/>
    <w:rsid w:val="00A3384E"/>
    <w:pPr>
      <w:ind w:left="720"/>
      <w:contextualSpacing/>
    </w:pPr>
  </w:style>
  <w:style w:type="character" w:styleId="Odkaznakoment">
    <w:name w:val="annotation reference"/>
    <w:basedOn w:val="Standardnpsmoodstavce"/>
    <w:uiPriority w:val="99"/>
    <w:semiHidden/>
    <w:unhideWhenUsed/>
    <w:rsid w:val="00D96AF1"/>
    <w:rPr>
      <w:sz w:val="16"/>
      <w:szCs w:val="16"/>
    </w:rPr>
  </w:style>
  <w:style w:type="paragraph" w:styleId="Textkomente">
    <w:name w:val="annotation text"/>
    <w:basedOn w:val="Normln"/>
    <w:link w:val="TextkomenteChar"/>
    <w:uiPriority w:val="99"/>
    <w:semiHidden/>
    <w:unhideWhenUsed/>
    <w:rsid w:val="00D96AF1"/>
    <w:pPr>
      <w:spacing w:line="240" w:lineRule="auto"/>
    </w:pPr>
    <w:rPr>
      <w:sz w:val="20"/>
      <w:szCs w:val="20"/>
    </w:rPr>
  </w:style>
  <w:style w:type="character" w:customStyle="1" w:styleId="TextkomenteChar">
    <w:name w:val="Text komentáře Char"/>
    <w:basedOn w:val="Standardnpsmoodstavce"/>
    <w:link w:val="Textkomente"/>
    <w:uiPriority w:val="99"/>
    <w:semiHidden/>
    <w:rsid w:val="00D96AF1"/>
    <w:rPr>
      <w:sz w:val="20"/>
      <w:szCs w:val="20"/>
    </w:rPr>
  </w:style>
  <w:style w:type="paragraph" w:styleId="Pedmtkomente">
    <w:name w:val="annotation subject"/>
    <w:basedOn w:val="Textkomente"/>
    <w:next w:val="Textkomente"/>
    <w:link w:val="PedmtkomenteChar"/>
    <w:uiPriority w:val="99"/>
    <w:semiHidden/>
    <w:unhideWhenUsed/>
    <w:rsid w:val="00D96AF1"/>
    <w:rPr>
      <w:b/>
      <w:bCs/>
    </w:rPr>
  </w:style>
  <w:style w:type="character" w:customStyle="1" w:styleId="PedmtkomenteChar">
    <w:name w:val="Předmět komentáře Char"/>
    <w:basedOn w:val="TextkomenteChar"/>
    <w:link w:val="Pedmtkomente"/>
    <w:uiPriority w:val="99"/>
    <w:semiHidden/>
    <w:rsid w:val="00D96AF1"/>
    <w:rPr>
      <w:b/>
      <w:bCs/>
      <w:sz w:val="20"/>
      <w:szCs w:val="20"/>
    </w:rPr>
  </w:style>
  <w:style w:type="paragraph" w:styleId="Textbubliny">
    <w:name w:val="Balloon Text"/>
    <w:basedOn w:val="Normln"/>
    <w:link w:val="TextbublinyChar"/>
    <w:uiPriority w:val="99"/>
    <w:semiHidden/>
    <w:unhideWhenUsed/>
    <w:rsid w:val="00D96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AF1"/>
    <w:rPr>
      <w:rFonts w:ascii="Tahoma" w:hAnsi="Tahoma" w:cs="Tahoma"/>
      <w:sz w:val="16"/>
      <w:szCs w:val="16"/>
    </w:rPr>
  </w:style>
  <w:style w:type="paragraph" w:styleId="Revize">
    <w:name w:val="Revision"/>
    <w:hidden/>
    <w:uiPriority w:val="99"/>
    <w:semiHidden/>
    <w:rsid w:val="00AB5CA1"/>
    <w:pPr>
      <w:spacing w:after="0" w:line="240" w:lineRule="auto"/>
    </w:pPr>
  </w:style>
  <w:style w:type="paragraph" w:customStyle="1" w:styleId="Default">
    <w:name w:val="Default"/>
    <w:rsid w:val="00C219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3765-A077-4DCC-A0F5-14CD76DC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4682</Words>
  <Characters>27628</Characters>
  <Application>Microsoft Office Word</Application>
  <DocSecurity>8</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 Bc.</dc:creator>
  <cp:lastModifiedBy>Nováková Monika Bc.</cp:lastModifiedBy>
  <cp:revision>3</cp:revision>
  <cp:lastPrinted>2017-09-25T07:14:00Z</cp:lastPrinted>
  <dcterms:created xsi:type="dcterms:W3CDTF">2019-02-12T12:48:00Z</dcterms:created>
  <dcterms:modified xsi:type="dcterms:W3CDTF">2019-02-12T12:48:00Z</dcterms:modified>
</cp:coreProperties>
</file>