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352C" w14:textId="08C15EB6" w:rsidR="0052635C" w:rsidRPr="00BC3174" w:rsidRDefault="00BC3174" w:rsidP="00BC3174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</w:t>
      </w:r>
      <w:r w:rsidRPr="00BC3174">
        <w:rPr>
          <w:b/>
          <w:sz w:val="28"/>
          <w:szCs w:val="28"/>
        </w:rPr>
        <w:t>ČESTNÉ PROHLÁŠENÍ – ZÁKLADNÍ KVALIFIKAČNÍ PŘEDPOKLADY</w:t>
      </w:r>
    </w:p>
    <w:p w14:paraId="2C37B838" w14:textId="77777777" w:rsidR="00400513" w:rsidRDefault="00400513" w:rsidP="00400513"/>
    <w:p w14:paraId="02B2B61B" w14:textId="47845119" w:rsidR="00EB3C13" w:rsidRPr="00643C8F" w:rsidRDefault="00400513" w:rsidP="00EB3C13">
      <w:pPr>
        <w:rPr>
          <w:rFonts w:cstheme="minorHAnsi"/>
          <w:bCs/>
          <w:u w:val="single"/>
        </w:rPr>
      </w:pPr>
      <w:r w:rsidRPr="003E32ED">
        <w:rPr>
          <w:rFonts w:ascii="Segoe UI" w:hAnsi="Segoe UI" w:cs="Segoe UI"/>
          <w:bCs/>
          <w:sz w:val="20"/>
          <w:szCs w:val="20"/>
        </w:rPr>
        <w:t>Název zakázky:</w:t>
      </w:r>
      <w:r w:rsidR="00DE4901">
        <w:rPr>
          <w:rFonts w:ascii="Segoe UI" w:hAnsi="Segoe UI" w:cs="Segoe UI"/>
          <w:bCs/>
          <w:sz w:val="20"/>
          <w:szCs w:val="20"/>
        </w:rPr>
        <w:t xml:space="preserve"> </w:t>
      </w:r>
      <w:r w:rsidR="00BC3174" w:rsidRPr="00BC3174">
        <w:rPr>
          <w:rFonts w:cstheme="minorHAnsi"/>
          <w:b/>
        </w:rPr>
        <w:t>Oprava externího předčištění ČOV Č. Rudolec</w:t>
      </w:r>
    </w:p>
    <w:p w14:paraId="3AD083AC" w14:textId="1D00EDEC" w:rsidR="0052635C" w:rsidRDefault="00542618" w:rsidP="0052635C">
      <w:r>
        <w:t>Účastník</w:t>
      </w:r>
      <w:r w:rsidR="0052635C">
        <w:t>: ……………………………….</w:t>
      </w:r>
      <w:r w:rsidR="0052635C">
        <w:br/>
        <w:t xml:space="preserve">Sídlo: </w:t>
      </w:r>
      <w:r w:rsidR="0052635C" w:rsidRPr="0052635C">
        <w:t>………………………………</w:t>
      </w:r>
      <w:r w:rsidR="0052635C">
        <w:t>……</w:t>
      </w:r>
      <w:r w:rsidR="0052635C">
        <w:br/>
        <w:t xml:space="preserve">IČ: </w:t>
      </w:r>
      <w:r w:rsidR="0052635C" w:rsidRPr="0052635C">
        <w:t>………………………………</w:t>
      </w:r>
      <w:r w:rsidR="0052635C">
        <w:t>……….</w:t>
      </w:r>
      <w:r w:rsidR="0052635C">
        <w:br/>
        <w:t xml:space="preserve">DIČ: </w:t>
      </w:r>
      <w:r w:rsidR="0052635C" w:rsidRPr="0052635C">
        <w:t>………………………………</w:t>
      </w:r>
      <w:r w:rsidR="0052635C">
        <w:t>………</w:t>
      </w:r>
      <w:r w:rsidR="0052635C">
        <w:br/>
        <w:t xml:space="preserve">Zástupce </w:t>
      </w:r>
      <w:r>
        <w:t>účastník</w:t>
      </w:r>
      <w:r w:rsidR="00275679">
        <w:t>a</w:t>
      </w:r>
      <w:r w:rsidR="0052635C">
        <w:t xml:space="preserve">:  </w:t>
      </w:r>
      <w:r w:rsidR="0052635C" w:rsidRPr="0052635C">
        <w:t>……………………………….</w:t>
      </w:r>
    </w:p>
    <w:p w14:paraId="6C582065" w14:textId="77777777" w:rsidR="0052635C" w:rsidRDefault="0052635C" w:rsidP="0052635C"/>
    <w:p w14:paraId="1DB2B180" w14:textId="1D4AFCD6" w:rsidR="0052635C" w:rsidRDefault="0052635C" w:rsidP="0052635C">
      <w:r>
        <w:t xml:space="preserve">Já, níže podepsaný………………………………..tímto čestně prohlašuji, že dodavatel: …………………….,splňuje následující kritéria: </w:t>
      </w:r>
    </w:p>
    <w:p w14:paraId="6B504A2C" w14:textId="77777777" w:rsidR="0052635C" w:rsidRDefault="0052635C" w:rsidP="0052635C">
      <w:r>
        <w:t>1)</w:t>
      </w:r>
      <w:r>
        <w:tab/>
        <w:t xml:space="preserve">není v likvidaci </w:t>
      </w:r>
    </w:p>
    <w:p w14:paraId="023A6F8D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16D6278D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30B80FF6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204922A4" w14:textId="77777777" w:rsidR="001E1216" w:rsidRDefault="0052635C" w:rsidP="00BC3174">
      <w:pPr>
        <w:spacing w:line="240" w:lineRule="auto"/>
      </w:pPr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30C2B1FD" w14:textId="77777777" w:rsidR="0052635C" w:rsidRDefault="0052635C" w:rsidP="0052635C"/>
    <w:p w14:paraId="107E85A4" w14:textId="77777777" w:rsidR="00BC3174" w:rsidRPr="00BC3174" w:rsidRDefault="00BC3174" w:rsidP="00BC3174">
      <w:pPr>
        <w:pStyle w:val="Odstnesl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BC3174">
        <w:rPr>
          <w:rFonts w:asciiTheme="minorHAnsi" w:hAnsiTheme="minorHAnsi" w:cstheme="minorHAnsi"/>
          <w:b/>
          <w:bCs/>
          <w:sz w:val="28"/>
          <w:szCs w:val="28"/>
        </w:rPr>
        <w:t>PROHLÁŠENÍ O NEEXISTENCI STŘETU ZÁJMŮ A K MEZINÁRODNÍM SANKCÍM</w:t>
      </w:r>
    </w:p>
    <w:p w14:paraId="60D9A11E" w14:textId="01EDDD2F" w:rsidR="00BC3174" w:rsidRPr="00BC3174" w:rsidRDefault="00BC3174" w:rsidP="00BC3174">
      <w:pPr>
        <w:pStyle w:val="Odstnesl"/>
        <w:rPr>
          <w:rFonts w:asciiTheme="minorHAnsi" w:hAnsiTheme="minorHAnsi" w:cstheme="minorHAnsi"/>
          <w:sz w:val="22"/>
        </w:rPr>
      </w:pPr>
      <w:r w:rsidRPr="00BC3174">
        <w:rPr>
          <w:rFonts w:asciiTheme="minorHAnsi" w:hAnsiTheme="minorHAnsi" w:cstheme="minorHAnsi"/>
          <w:sz w:val="22"/>
        </w:rPr>
        <w:t xml:space="preserve">Dodavatel </w:t>
      </w:r>
      <w:r>
        <w:rPr>
          <w:rFonts w:asciiTheme="minorHAnsi" w:hAnsiTheme="minorHAnsi" w:cstheme="minorHAnsi"/>
          <w:sz w:val="22"/>
        </w:rPr>
        <w:t xml:space="preserve">zároveň </w:t>
      </w:r>
      <w:r w:rsidRPr="00BC3174">
        <w:rPr>
          <w:rFonts w:asciiTheme="minorHAnsi" w:hAnsiTheme="minorHAnsi" w:cstheme="minorHAnsi"/>
          <w:sz w:val="22"/>
        </w:rPr>
        <w:t xml:space="preserve">čestně prohlašuje, že </w:t>
      </w:r>
    </w:p>
    <w:p w14:paraId="1806F31D" w14:textId="77777777" w:rsidR="00BC3174" w:rsidRPr="00BC3174" w:rsidRDefault="00BC3174" w:rsidP="00BC3174">
      <w:pPr>
        <w:numPr>
          <w:ilvl w:val="0"/>
          <w:numId w:val="1"/>
        </w:numPr>
        <w:spacing w:line="240" w:lineRule="exact"/>
        <w:ind w:left="426"/>
        <w:contextualSpacing/>
        <w:jc w:val="both"/>
        <w:rPr>
          <w:rFonts w:cstheme="minorHAnsi"/>
        </w:rPr>
      </w:pPr>
      <w:r w:rsidRPr="00BC3174">
        <w:rPr>
          <w:rFonts w:cstheme="minorHAnsi"/>
          <w:b/>
        </w:rPr>
        <w:t>není</w:t>
      </w:r>
      <w:r w:rsidRPr="00BC3174">
        <w:rPr>
          <w:rFonts w:cstheme="minorHAnsi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DA952A3" w14:textId="77777777" w:rsidR="00BC3174" w:rsidRPr="00BC3174" w:rsidRDefault="00BC3174" w:rsidP="00BC3174">
      <w:pPr>
        <w:spacing w:line="240" w:lineRule="exact"/>
        <w:ind w:left="426"/>
        <w:contextualSpacing/>
        <w:rPr>
          <w:rFonts w:cstheme="minorHAnsi"/>
        </w:rPr>
      </w:pPr>
    </w:p>
    <w:p w14:paraId="43D40C69" w14:textId="77777777" w:rsidR="00BC3174" w:rsidRPr="00BC3174" w:rsidRDefault="00BC3174" w:rsidP="00BC3174">
      <w:pPr>
        <w:numPr>
          <w:ilvl w:val="0"/>
          <w:numId w:val="1"/>
        </w:numPr>
        <w:spacing w:line="240" w:lineRule="exact"/>
        <w:ind w:left="426"/>
        <w:contextualSpacing/>
        <w:jc w:val="both"/>
        <w:rPr>
          <w:rFonts w:cstheme="minorHAnsi"/>
        </w:rPr>
      </w:pPr>
      <w:r w:rsidRPr="00BC3174">
        <w:rPr>
          <w:rFonts w:cstheme="minorHAnsi"/>
        </w:rPr>
        <w:t xml:space="preserve">poddodavatel, prostřednictvím kterého dodavatel prokazuje kvalifikaci (existuje-li takový), </w:t>
      </w:r>
      <w:r w:rsidRPr="00BC3174">
        <w:rPr>
          <w:rFonts w:cstheme="minorHAnsi"/>
          <w:b/>
        </w:rPr>
        <w:t>není</w:t>
      </w:r>
      <w:r w:rsidRPr="00BC3174">
        <w:rPr>
          <w:rFonts w:cstheme="minorHAnsi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38ECDFC7" w14:textId="77777777" w:rsidR="00BC3174" w:rsidRPr="00BC3174" w:rsidRDefault="00BC3174" w:rsidP="00BC3174">
      <w:pPr>
        <w:spacing w:line="240" w:lineRule="exact"/>
        <w:ind w:left="720"/>
        <w:contextualSpacing/>
        <w:rPr>
          <w:rFonts w:cstheme="minorHAnsi"/>
        </w:rPr>
      </w:pPr>
    </w:p>
    <w:p w14:paraId="7251A1A4" w14:textId="6D23149C" w:rsidR="00BC3174" w:rsidRPr="00BC3174" w:rsidRDefault="00BC3174" w:rsidP="00BC3174">
      <w:pPr>
        <w:numPr>
          <w:ilvl w:val="0"/>
          <w:numId w:val="1"/>
        </w:numPr>
        <w:spacing w:line="240" w:lineRule="exact"/>
        <w:ind w:left="426"/>
        <w:contextualSpacing/>
        <w:jc w:val="both"/>
        <w:rPr>
          <w:rFonts w:cs="Arial"/>
          <w:szCs w:val="20"/>
        </w:rPr>
      </w:pPr>
      <w:r w:rsidRPr="00BC3174">
        <w:rPr>
          <w:rFonts w:cstheme="minorHAnsi"/>
        </w:rPr>
        <w:t xml:space="preserve">odpovídá za to, že on sám ani žádný z jeho poddodavatelů </w:t>
      </w:r>
      <w:r w:rsidRPr="00BC3174">
        <w:rPr>
          <w:rFonts w:cstheme="minorHAnsi"/>
          <w:b/>
        </w:rPr>
        <w:t>není</w:t>
      </w:r>
      <w:r w:rsidRPr="00BC3174">
        <w:rPr>
          <w:rFonts w:cstheme="minorHAnsi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</w:t>
      </w:r>
      <w:r>
        <w:rPr>
          <w:rFonts w:cs="Arial"/>
          <w:szCs w:val="20"/>
        </w:rPr>
        <w:t xml:space="preserve"> </w:t>
      </w:r>
      <w:r w:rsidRPr="00BC3174">
        <w:rPr>
          <w:rFonts w:cs="Arial"/>
          <w:szCs w:val="20"/>
        </w:rPr>
        <w:lastRenderedPageBreak/>
        <w:t>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0B3144D" w14:textId="77777777" w:rsidR="00BC3174" w:rsidRPr="00F121A7" w:rsidRDefault="00BC3174" w:rsidP="00BC3174">
      <w:pPr>
        <w:spacing w:line="240" w:lineRule="exact"/>
        <w:ind w:left="426"/>
        <w:contextualSpacing/>
        <w:rPr>
          <w:rFonts w:ascii="Verdana" w:hAnsi="Verdana" w:cs="Arial"/>
          <w:sz w:val="18"/>
          <w:szCs w:val="18"/>
        </w:rPr>
      </w:pPr>
    </w:p>
    <w:p w14:paraId="38330A88" w14:textId="2D46CF61" w:rsidR="0052635C" w:rsidRDefault="00BC3174" w:rsidP="00BC3174">
      <w:pPr>
        <w:jc w:val="both"/>
      </w:pPr>
      <w:r>
        <w:rPr>
          <w:rFonts w:cs="Arial"/>
          <w:szCs w:val="20"/>
        </w:rPr>
        <w:t xml:space="preserve">4. </w:t>
      </w:r>
      <w:r w:rsidRPr="00F121A7">
        <w:rPr>
          <w:rFonts w:cs="Arial"/>
          <w:szCs w:val="20"/>
        </w:rPr>
        <w:t xml:space="preserve">žádné finanční prostředky, které obdrží za plnění veřejné zakázky, přímo ani nepřímo </w:t>
      </w:r>
      <w:r w:rsidRPr="00F121A7">
        <w:rPr>
          <w:rFonts w:cs="Arial"/>
          <w:b/>
          <w:szCs w:val="20"/>
        </w:rPr>
        <w:t>nezpřístupní</w:t>
      </w:r>
      <w:r w:rsidRPr="00F121A7">
        <w:rPr>
          <w:rFonts w:cs="Arial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</w:t>
      </w:r>
      <w:r w:rsidRPr="00BC3174">
        <w:t xml:space="preserve"> </w:t>
      </w:r>
      <w:r w:rsidRPr="00BC3174">
        <w:rPr>
          <w:rFonts w:cs="Arial"/>
          <w:szCs w:val="20"/>
        </w:rPr>
        <w:t xml:space="preserve">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       </w:t>
      </w:r>
    </w:p>
    <w:p w14:paraId="6369BFA7" w14:textId="2F5C6C12" w:rsidR="00BC3174" w:rsidRPr="00BC3174" w:rsidRDefault="00BC3174" w:rsidP="00BC3174">
      <w:pPr>
        <w:jc w:val="center"/>
        <w:rPr>
          <w:b/>
          <w:bCs/>
          <w:sz w:val="28"/>
          <w:szCs w:val="28"/>
        </w:rPr>
      </w:pPr>
      <w:r w:rsidRPr="00BC3174">
        <w:rPr>
          <w:b/>
          <w:bCs/>
          <w:sz w:val="28"/>
          <w:szCs w:val="28"/>
        </w:rPr>
        <w:t>PROHLÁŠENÍ K ZADÁVACÍ DOKUMENTACI</w:t>
      </w:r>
    </w:p>
    <w:p w14:paraId="1927D229" w14:textId="4E08EC4B" w:rsidR="00F05D1C" w:rsidRDefault="00BC3174" w:rsidP="00BC3174">
      <w:pPr>
        <w:jc w:val="both"/>
      </w:pPr>
      <w:r>
        <w:t xml:space="preserve">Dodavatel </w:t>
      </w:r>
      <w:r>
        <w:t xml:space="preserve">zároveň </w:t>
      </w:r>
      <w:r>
        <w:t>čestně prohlašuje, že se v rozsahu nezbytném pro plnění veřejné zakázky seznámil s kompletní zadávací dokumentací, včetně jejích případných vysvětlení, změn a doplnění, a s místem plnění veřejné zakázky.</w:t>
      </w:r>
    </w:p>
    <w:p w14:paraId="27B61EB3" w14:textId="77777777" w:rsidR="00F05D1C" w:rsidRDefault="00F05D1C" w:rsidP="0052635C"/>
    <w:p w14:paraId="10C48E86" w14:textId="77777777" w:rsidR="00F05D1C" w:rsidRDefault="00F05D1C" w:rsidP="0052635C"/>
    <w:p w14:paraId="6B61795C" w14:textId="77777777" w:rsidR="00BC3174" w:rsidRDefault="00BC3174" w:rsidP="0052635C"/>
    <w:p w14:paraId="76E11C7E" w14:textId="77777777" w:rsidR="00BC3174" w:rsidRDefault="00BC3174" w:rsidP="0052635C"/>
    <w:p w14:paraId="5F9C67D2" w14:textId="1579A5FA" w:rsidR="0052635C" w:rsidRDefault="0052635C" w:rsidP="0052635C">
      <w:r>
        <w:t>V……………………………………..,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5828" w14:textId="77777777" w:rsidR="00B9432C" w:rsidRDefault="00B9432C" w:rsidP="00400513">
      <w:pPr>
        <w:spacing w:after="0" w:line="240" w:lineRule="auto"/>
      </w:pPr>
      <w:r>
        <w:separator/>
      </w:r>
    </w:p>
  </w:endnote>
  <w:endnote w:type="continuationSeparator" w:id="0">
    <w:p w14:paraId="1B26600E" w14:textId="77777777" w:rsidR="00B9432C" w:rsidRDefault="00B9432C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89AE" w14:textId="77777777" w:rsidR="00B9432C" w:rsidRDefault="00B9432C" w:rsidP="00400513">
      <w:pPr>
        <w:spacing w:after="0" w:line="240" w:lineRule="auto"/>
      </w:pPr>
      <w:r>
        <w:separator/>
      </w:r>
    </w:p>
  </w:footnote>
  <w:footnote w:type="continuationSeparator" w:id="0">
    <w:p w14:paraId="0A13DC3C" w14:textId="77777777" w:rsidR="00B9432C" w:rsidRDefault="00B9432C" w:rsidP="0040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E16B" w14:textId="032A75F8" w:rsidR="00703D3E" w:rsidRDefault="00703D3E">
    <w:pPr>
      <w:pStyle w:val="Zhlav"/>
    </w:pPr>
  </w:p>
  <w:p w14:paraId="6DE8A5DA" w14:textId="77777777" w:rsidR="00703D3E" w:rsidRDefault="00703D3E">
    <w:pPr>
      <w:pStyle w:val="Zhlav"/>
    </w:pPr>
  </w:p>
  <w:p w14:paraId="562F321E" w14:textId="738C73B1" w:rsidR="007E71E0" w:rsidRDefault="007E71E0">
    <w:pPr>
      <w:pStyle w:val="Zhlav"/>
    </w:pPr>
    <w:r>
      <w:t>Příloha č.</w:t>
    </w:r>
    <w:r w:rsidR="008E3932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46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041F4"/>
    <w:rsid w:val="00055F51"/>
    <w:rsid w:val="001E1216"/>
    <w:rsid w:val="002261EC"/>
    <w:rsid w:val="00275679"/>
    <w:rsid w:val="003E09AF"/>
    <w:rsid w:val="00400513"/>
    <w:rsid w:val="004105EA"/>
    <w:rsid w:val="00497D54"/>
    <w:rsid w:val="0052635C"/>
    <w:rsid w:val="00542618"/>
    <w:rsid w:val="00556D32"/>
    <w:rsid w:val="005B6CF0"/>
    <w:rsid w:val="005D276D"/>
    <w:rsid w:val="006E33FF"/>
    <w:rsid w:val="006F34FE"/>
    <w:rsid w:val="00703D3E"/>
    <w:rsid w:val="007541A7"/>
    <w:rsid w:val="007E71E0"/>
    <w:rsid w:val="00836B51"/>
    <w:rsid w:val="00891507"/>
    <w:rsid w:val="008D42D6"/>
    <w:rsid w:val="008E3932"/>
    <w:rsid w:val="009D4135"/>
    <w:rsid w:val="00A50A0F"/>
    <w:rsid w:val="00A55565"/>
    <w:rsid w:val="00A5695B"/>
    <w:rsid w:val="00A57389"/>
    <w:rsid w:val="00AA54E7"/>
    <w:rsid w:val="00AD26CA"/>
    <w:rsid w:val="00AE0678"/>
    <w:rsid w:val="00B9432C"/>
    <w:rsid w:val="00BA2EF1"/>
    <w:rsid w:val="00BC3174"/>
    <w:rsid w:val="00CE5154"/>
    <w:rsid w:val="00D30935"/>
    <w:rsid w:val="00DE4901"/>
    <w:rsid w:val="00E352C2"/>
    <w:rsid w:val="00E72E1F"/>
    <w:rsid w:val="00E84712"/>
    <w:rsid w:val="00EB3C13"/>
    <w:rsid w:val="00EB4055"/>
    <w:rsid w:val="00EB5F37"/>
    <w:rsid w:val="00F05D1C"/>
    <w:rsid w:val="00F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DF123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  <w:style w:type="paragraph" w:customStyle="1" w:styleId="Odstnesl">
    <w:name w:val="Odst. nečísl."/>
    <w:basedOn w:val="Normln"/>
    <w:link w:val="OdstneslChar"/>
    <w:uiPriority w:val="5"/>
    <w:qFormat/>
    <w:rsid w:val="00BC3174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rsid w:val="00BC317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Vít Čechtický</cp:lastModifiedBy>
  <cp:revision>9</cp:revision>
  <dcterms:created xsi:type="dcterms:W3CDTF">2023-04-14T11:53:00Z</dcterms:created>
  <dcterms:modified xsi:type="dcterms:W3CDTF">2025-09-15T15:23:00Z</dcterms:modified>
</cp:coreProperties>
</file>