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1B2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Jazyková učebna s výukou robotiky v ZŠ B. Němcové</w:t>
      </w:r>
    </w:p>
    <w:p w:rsidR="00D73A87" w:rsidRDefault="006931B2" w:rsidP="006931B2">
      <w:pPr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</w:t>
      </w:r>
      <w:r w:rsidR="00D73A87" w:rsidRPr="00EB29F8">
        <w:rPr>
          <w:rFonts w:ascii="Arial" w:hAnsi="Arial" w:cs="Arial"/>
          <w:b/>
          <w:sz w:val="20"/>
          <w:szCs w:val="20"/>
        </w:rPr>
        <w:t>ást 3 – Nábytek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931B2">
        <w:rPr>
          <w:rFonts w:ascii="Arial" w:hAnsi="Arial" w:cs="Arial"/>
          <w:sz w:val="20"/>
          <w:szCs w:val="20"/>
        </w:rPr>
        <w:t>6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Zadávací dokumentace</w:t>
      </w:r>
      <w:r w:rsidR="00AB63B2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6931B2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Jazyková učebna s výukou robotiky v ZŠ B. Němcové</w:t>
      </w:r>
    </w:p>
    <w:p w:rsidR="00D73A87" w:rsidRDefault="006931B2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</w:t>
      </w:r>
      <w:r w:rsidR="00D73A87" w:rsidRPr="003F577F">
        <w:rPr>
          <w:rFonts w:ascii="Arial" w:hAnsi="Arial" w:cs="Arial"/>
          <w:b/>
          <w:sz w:val="22"/>
        </w:rPr>
        <w:t>ást 3 – Nábytek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Město Dačice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524EA6" w:rsidRPr="00B92E6A" w:rsidRDefault="00D50882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D50882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50882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50882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50882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D50882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D50882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6931B2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6931B2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6931B2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931B2">
        <w:rPr>
          <w:rFonts w:ascii="Arial" w:hAnsi="Arial" w:cs="Arial"/>
          <w:sz w:val="22"/>
        </w:rPr>
        <w:t xml:space="preserve"> </w:t>
      </w:r>
      <w:r w:rsidR="00F672D8" w:rsidRPr="006931B2">
        <w:rPr>
          <w:rFonts w:ascii="Arial" w:hAnsi="Arial" w:cs="Arial"/>
          <w:sz w:val="22"/>
          <w:szCs w:val="22"/>
        </w:rPr>
        <w:t>a</w:t>
      </w:r>
      <w:r w:rsidR="00860AEE" w:rsidRPr="006931B2">
        <w:rPr>
          <w:rFonts w:ascii="Arial" w:hAnsi="Arial" w:cs="Arial"/>
          <w:sz w:val="22"/>
          <w:szCs w:val="22"/>
        </w:rPr>
        <w:t> </w:t>
      </w:r>
      <w:r w:rsidR="00F672D8" w:rsidRPr="006931B2">
        <w:rPr>
          <w:rFonts w:ascii="Arial" w:hAnsi="Arial" w:cs="Arial"/>
          <w:sz w:val="22"/>
          <w:szCs w:val="22"/>
        </w:rPr>
        <w:t>její část</w:t>
      </w:r>
      <w:r w:rsidR="001208FE" w:rsidRPr="006931B2">
        <w:rPr>
          <w:rFonts w:ascii="Arial" w:hAnsi="Arial" w:cs="Arial"/>
          <w:sz w:val="22"/>
        </w:rPr>
        <w:t xml:space="preserve"> </w:t>
      </w:r>
      <w:r w:rsidR="00F672D8" w:rsidRPr="006931B2">
        <w:rPr>
          <w:rFonts w:ascii="Arial" w:hAnsi="Arial" w:cs="Arial"/>
          <w:sz w:val="22"/>
          <w:szCs w:val="22"/>
        </w:rPr>
        <w:t xml:space="preserve">nebude probíhat </w:t>
      </w:r>
      <w:r w:rsidR="00E619D9" w:rsidRPr="006931B2">
        <w:rPr>
          <w:rFonts w:ascii="Arial" w:hAnsi="Arial" w:cs="Arial"/>
          <w:sz w:val="22"/>
          <w:szCs w:val="22"/>
        </w:rPr>
        <w:t>za</w:t>
      </w:r>
      <w:r w:rsidR="00E619D9" w:rsidRPr="006931B2">
        <w:rPr>
          <w:sz w:val="22"/>
          <w:szCs w:val="22"/>
        </w:rPr>
        <w:t> </w:t>
      </w:r>
      <w:r w:rsidR="00E619D9" w:rsidRPr="006931B2">
        <w:rPr>
          <w:rFonts w:ascii="Arial" w:hAnsi="Arial" w:cs="Arial"/>
          <w:sz w:val="22"/>
          <w:szCs w:val="22"/>
        </w:rPr>
        <w:t>účasti poddo</w:t>
      </w:r>
      <w:r w:rsidR="00630546" w:rsidRPr="006931B2">
        <w:rPr>
          <w:rFonts w:ascii="Arial" w:hAnsi="Arial" w:cs="Arial"/>
          <w:sz w:val="22"/>
          <w:szCs w:val="22"/>
        </w:rPr>
        <w:t>davatele, na kterého se vztahuje</w:t>
      </w:r>
      <w:r w:rsidR="00E619D9" w:rsidRPr="006931B2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6931B2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931B2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6931B2" w:rsidRDefault="00E62461" w:rsidP="00E62461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6931B2">
        <w:rPr>
          <w:rFonts w:ascii="Arial" w:hAnsi="Arial" w:cs="Arial"/>
          <w:sz w:val="22"/>
          <w:szCs w:val="22"/>
        </w:rPr>
        <w:t>přičemž rovněž výslovně prohlašuji, že žádný ze shora</w:t>
      </w:r>
      <w:bookmarkStart w:id="1" w:name="_GoBack"/>
      <w:bookmarkEnd w:id="1"/>
      <w:r w:rsidRPr="006931B2">
        <w:rPr>
          <w:rFonts w:ascii="Arial" w:hAnsi="Arial" w:cs="Arial"/>
          <w:sz w:val="22"/>
          <w:szCs w:val="22"/>
        </w:rPr>
        <w:t xml:space="preserve"> uvedených poddodavatelů s plněním vyšším než 10 % nabídkové ceny dodavatele:</w:t>
      </w:r>
    </w:p>
    <w:p w:rsidR="00E62461" w:rsidRPr="006931B2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931B2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6931B2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931B2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6931B2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931B2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D50882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D5088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D50882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882" w:rsidRDefault="00D50882" w:rsidP="006A4F4C">
      <w:r>
        <w:separator/>
      </w:r>
    </w:p>
  </w:endnote>
  <w:endnote w:type="continuationSeparator" w:id="0">
    <w:p w:rsidR="00D50882" w:rsidRDefault="00D50882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931B2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882" w:rsidRDefault="00D50882" w:rsidP="006A4F4C">
      <w:r>
        <w:separator/>
      </w:r>
    </w:p>
  </w:footnote>
  <w:footnote w:type="continuationSeparator" w:id="0">
    <w:p w:rsidR="00D50882" w:rsidRDefault="00D50882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1B2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0882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1D9E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783F18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95E86-5770-41DF-8823-B33F62A6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9</cp:revision>
  <dcterms:created xsi:type="dcterms:W3CDTF">2022-10-24T12:24:00Z</dcterms:created>
  <dcterms:modified xsi:type="dcterms:W3CDTF">2023-02-12T12:06:00Z</dcterms:modified>
</cp:coreProperties>
</file>