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178"/>
      </w:tblGrid>
      <w:tr w:rsidR="00D13903" w:rsidRPr="00D02CD4" w:rsidTr="008F35B4">
        <w:tc>
          <w:tcPr>
            <w:tcW w:w="9212" w:type="dxa"/>
            <w:shd w:val="clear" w:color="auto" w:fill="D9D9D9"/>
          </w:tcPr>
          <w:p w:rsidR="00D13903" w:rsidRPr="003B02DD" w:rsidRDefault="00D13903" w:rsidP="008F35B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F63EFC">
              <w:rPr>
                <w:rFonts w:ascii="Arial" w:hAnsi="Arial" w:cs="Arial"/>
                <w:b/>
                <w:sz w:val="32"/>
                <w:szCs w:val="20"/>
              </w:rPr>
              <w:t xml:space="preserve">Čestné prohlášení dodavatele 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o splnění základních kvalifikačních předpokladů </w:t>
            </w:r>
            <w:r>
              <w:rPr>
                <w:rFonts w:ascii="Arial" w:hAnsi="Arial" w:cs="Arial"/>
                <w:szCs w:val="20"/>
              </w:rPr>
              <w:t>na akci:</w:t>
            </w:r>
          </w:p>
          <w:p w:rsidR="00D13903" w:rsidRPr="00D02CD4" w:rsidRDefault="00D13903" w:rsidP="008F3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03" w:rsidRPr="00056325" w:rsidRDefault="00D13903" w:rsidP="008F35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6325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EB5687" w:rsidRPr="00EB5687">
              <w:rPr>
                <w:rFonts w:ascii="Arial" w:hAnsi="Arial" w:cs="Arial"/>
                <w:b/>
                <w:sz w:val="32"/>
                <w:szCs w:val="20"/>
              </w:rPr>
              <w:t>Restaurování a oprava jihovýchodní sgrafitové fasády a sgrafitové fasády věže čp. 1/I v Dačicích</w:t>
            </w:r>
            <w:r w:rsidRPr="00056325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D13903" w:rsidRPr="003B02DD" w:rsidRDefault="00D13903" w:rsidP="008F35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13903" w:rsidRPr="00D02CD4" w:rsidRDefault="00D13903" w:rsidP="00D13903">
      <w:pPr>
        <w:pStyle w:val="Default"/>
        <w:rPr>
          <w:rFonts w:ascii="Arial" w:hAnsi="Arial" w:cs="Arial"/>
          <w:sz w:val="23"/>
          <w:szCs w:val="23"/>
        </w:rPr>
      </w:pPr>
    </w:p>
    <w:p w:rsidR="00D13903" w:rsidRPr="00D02CD4" w:rsidRDefault="00D13903" w:rsidP="00D13903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02CD4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D13903" w:rsidRPr="00D02CD4" w:rsidTr="008F35B4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66472468" w:edGrp="everyone" w:colFirst="1" w:colLast="1"/>
            <w:r w:rsidRPr="00D02CD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D13903" w:rsidRPr="00D02CD4" w:rsidTr="008F35B4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283721708" w:edGrp="everyone" w:colFirst="1" w:colLast="1"/>
            <w:permEnd w:id="266472468"/>
            <w:r w:rsidRPr="00D02CD4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D13903" w:rsidRPr="00D02CD4" w:rsidTr="008F35B4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036939035" w:edGrp="everyone" w:colFirst="1" w:colLast="1"/>
            <w:permEnd w:id="1283721708"/>
            <w:r w:rsidRPr="00D02CD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</w:p>
        </w:tc>
      </w:tr>
      <w:tr w:rsidR="00D13903" w:rsidRPr="00D02CD4" w:rsidTr="008F35B4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315584713" w:edGrp="everyone" w:colFirst="1" w:colLast="1"/>
            <w:permEnd w:id="2036939035"/>
            <w:r w:rsidRPr="00D02CD4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permEnd w:id="315584713"/>
    </w:tbl>
    <w:p w:rsidR="00D13903" w:rsidRPr="00D02CD4" w:rsidRDefault="00D13903" w:rsidP="00D13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387" w:rsidRPr="008D08D9" w:rsidRDefault="00A23387" w:rsidP="00A2338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A23387" w:rsidRPr="00A833E1" w:rsidRDefault="00A23387" w:rsidP="00A23387">
      <w:pPr>
        <w:jc w:val="both"/>
        <w:rPr>
          <w:rFonts w:ascii="Arial" w:hAnsi="Arial" w:cs="Arial"/>
          <w:sz w:val="20"/>
          <w:szCs w:val="20"/>
        </w:rPr>
      </w:pPr>
    </w:p>
    <w:p w:rsidR="00A23387" w:rsidRPr="008D08D9" w:rsidRDefault="00A23387" w:rsidP="00A23387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>
        <w:rPr>
          <w:rFonts w:ascii="Arial" w:hAnsi="Arial" w:cs="Arial"/>
          <w:sz w:val="20"/>
          <w:szCs w:val="20"/>
        </w:rPr>
        <w:t xml:space="preserve">obdobně </w:t>
      </w:r>
      <w:r w:rsidR="001B73B3">
        <w:rPr>
          <w:rFonts w:ascii="Arial" w:hAnsi="Arial" w:cs="Arial"/>
          <w:sz w:val="20"/>
          <w:szCs w:val="20"/>
        </w:rPr>
        <w:t xml:space="preserve">dle § 74 odst. 1 </w:t>
      </w:r>
      <w:r w:rsidRPr="003D7EDD">
        <w:rPr>
          <w:rFonts w:ascii="Arial" w:hAnsi="Arial" w:cs="Arial"/>
          <w:sz w:val="20"/>
          <w:szCs w:val="20"/>
        </w:rPr>
        <w:t>zákona</w:t>
      </w:r>
      <w:r w:rsidR="001B73B3">
        <w:rPr>
          <w:rFonts w:ascii="Arial" w:hAnsi="Arial" w:cs="Arial"/>
          <w:sz w:val="20"/>
          <w:szCs w:val="20"/>
        </w:rPr>
        <w:t xml:space="preserve"> </w:t>
      </w:r>
      <w:r w:rsidR="001B73B3" w:rsidRPr="001B73B3">
        <w:rPr>
          <w:rFonts w:ascii="Arial" w:hAnsi="Arial" w:cs="Arial"/>
          <w:sz w:val="20"/>
          <w:szCs w:val="20"/>
        </w:rPr>
        <w:t>č. 134/2016 Sb., o zadávání veřejných zakázek</w:t>
      </w:r>
      <w:r w:rsidRPr="003D7EDD">
        <w:rPr>
          <w:rFonts w:ascii="Arial" w:hAnsi="Arial" w:cs="Arial"/>
          <w:sz w:val="20"/>
          <w:szCs w:val="20"/>
        </w:rPr>
        <w:t xml:space="preserve"> prohlašuje, že</w:t>
      </w:r>
    </w:p>
    <w:p w:rsidR="00A23387" w:rsidRPr="008D08D9" w:rsidRDefault="00A23387" w:rsidP="00A23387">
      <w:pPr>
        <w:jc w:val="both"/>
        <w:rPr>
          <w:rFonts w:ascii="Arial" w:hAnsi="Arial" w:cs="Arial"/>
          <w:b/>
          <w:sz w:val="20"/>
          <w:szCs w:val="20"/>
        </w:rPr>
      </w:pP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23387" w:rsidRPr="008D08D9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3387" w:rsidRPr="00A833E1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A23387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A23387" w:rsidRPr="003D2F5F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A23387" w:rsidRDefault="00A23387" w:rsidP="00A23387">
      <w:pPr>
        <w:rPr>
          <w:rFonts w:ascii="Arial" w:hAnsi="Arial" w:cs="Arial"/>
          <w:b/>
          <w:szCs w:val="20"/>
          <w:u w:val="single"/>
        </w:rPr>
      </w:pPr>
    </w:p>
    <w:p w:rsidR="00A23387" w:rsidRDefault="00A23387" w:rsidP="00A23387">
      <w:pPr>
        <w:rPr>
          <w:rFonts w:ascii="Arial" w:hAnsi="Arial" w:cs="Arial"/>
          <w:b/>
          <w:szCs w:val="20"/>
          <w:u w:val="single"/>
        </w:rPr>
      </w:pPr>
    </w:p>
    <w:p w:rsidR="00A23387" w:rsidRDefault="00A23387" w:rsidP="00A23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B5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 …………………………………. 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      .       . </w:t>
      </w:r>
      <w:r w:rsidR="001C4818">
        <w:rPr>
          <w:rFonts w:ascii="Arial" w:hAnsi="Arial" w:cs="Arial"/>
          <w:sz w:val="20"/>
          <w:szCs w:val="20"/>
        </w:rPr>
        <w:t>2018</w:t>
      </w:r>
      <w:proofErr w:type="gramEnd"/>
      <w:r w:rsidRPr="00A833E1">
        <w:rPr>
          <w:rFonts w:ascii="Arial" w:hAnsi="Arial" w:cs="Arial"/>
          <w:sz w:val="20"/>
          <w:szCs w:val="20"/>
        </w:rPr>
        <w:t xml:space="preserve">.     </w:t>
      </w:r>
    </w:p>
    <w:p w:rsidR="00A23387" w:rsidRDefault="00A23387" w:rsidP="00A23387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716400" w:rsidRDefault="00716400" w:rsidP="00A23387">
      <w:pPr>
        <w:rPr>
          <w:rFonts w:ascii="Arial" w:hAnsi="Arial" w:cs="Arial"/>
          <w:sz w:val="20"/>
          <w:szCs w:val="20"/>
        </w:rPr>
      </w:pPr>
    </w:p>
    <w:p w:rsidR="00A23387" w:rsidRPr="003D7EDD" w:rsidRDefault="00A23387" w:rsidP="00A23387">
      <w:pPr>
        <w:rPr>
          <w:rFonts w:ascii="Arial" w:hAnsi="Arial" w:cs="Arial"/>
          <w:sz w:val="20"/>
          <w:szCs w:val="20"/>
        </w:rPr>
      </w:pPr>
    </w:p>
    <w:p w:rsidR="00A23387" w:rsidRPr="003D7EDD" w:rsidRDefault="00A23387" w:rsidP="00A23387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</w:t>
      </w:r>
    </w:p>
    <w:p w:rsidR="00F526EE" w:rsidRPr="00A23387" w:rsidRDefault="00A23387" w:rsidP="00A23387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sectPr w:rsidR="00F526EE" w:rsidRPr="00A23387" w:rsidSect="00EB5687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D8" w:rsidRDefault="00A64CD8">
      <w:r>
        <w:separator/>
      </w:r>
    </w:p>
  </w:endnote>
  <w:endnote w:type="continuationSeparator" w:id="0">
    <w:p w:rsidR="00A64CD8" w:rsidRDefault="00A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D8" w:rsidRDefault="00A64CD8">
      <w:r>
        <w:separator/>
      </w:r>
    </w:p>
  </w:footnote>
  <w:footnote w:type="continuationSeparator" w:id="0">
    <w:p w:rsidR="00A64CD8" w:rsidRDefault="00A6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1fZerqxtcynhDBsf8GIcs3QWIx4=" w:salt="XjqB37zOhVY5P+tEhNLt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3"/>
    <w:rsid w:val="001B73B3"/>
    <w:rsid w:val="001C4818"/>
    <w:rsid w:val="002371D9"/>
    <w:rsid w:val="00240DAB"/>
    <w:rsid w:val="00256980"/>
    <w:rsid w:val="00366F29"/>
    <w:rsid w:val="0068397F"/>
    <w:rsid w:val="006D26F4"/>
    <w:rsid w:val="00716400"/>
    <w:rsid w:val="00790E38"/>
    <w:rsid w:val="009004BA"/>
    <w:rsid w:val="009B69AC"/>
    <w:rsid w:val="009D7A97"/>
    <w:rsid w:val="009F4CD7"/>
    <w:rsid w:val="00A23387"/>
    <w:rsid w:val="00A64CD8"/>
    <w:rsid w:val="00AA7597"/>
    <w:rsid w:val="00B36DB4"/>
    <w:rsid w:val="00D13903"/>
    <w:rsid w:val="00D57FD5"/>
    <w:rsid w:val="00EB5687"/>
    <w:rsid w:val="00ED17D8"/>
    <w:rsid w:val="00F526EE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03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903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23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23387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23387"/>
    <w:pPr>
      <w:numPr>
        <w:numId w:val="2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5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687"/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03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903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23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23387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23387"/>
    <w:pPr>
      <w:numPr>
        <w:numId w:val="2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5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687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Štefl Miroslav</dc:creator>
  <cp:lastModifiedBy>Nováková Monika Bc.</cp:lastModifiedBy>
  <cp:revision>3</cp:revision>
  <dcterms:created xsi:type="dcterms:W3CDTF">2018-04-05T12:22:00Z</dcterms:created>
  <dcterms:modified xsi:type="dcterms:W3CDTF">2018-04-05T12:23:00Z</dcterms:modified>
</cp:coreProperties>
</file>